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67" w:rsidRDefault="00932067" w:rsidP="00932067">
      <w:pPr>
        <w:spacing w:after="0" w:line="240" w:lineRule="auto"/>
        <w:jc w:val="center"/>
        <w:rPr>
          <w:rFonts w:cs="Times New Roman"/>
          <w:b/>
          <w:color w:val="76923C" w:themeColor="accent3" w:themeShade="BF"/>
          <w:sz w:val="40"/>
          <w:szCs w:val="40"/>
        </w:rPr>
      </w:pPr>
    </w:p>
    <w:p w:rsidR="00DF3007" w:rsidRPr="000F246D" w:rsidRDefault="00DF3007" w:rsidP="00932067">
      <w:pPr>
        <w:spacing w:after="0" w:line="240" w:lineRule="auto"/>
        <w:jc w:val="center"/>
        <w:rPr>
          <w:rFonts w:cs="Times New Roman"/>
          <w:b/>
          <w:color w:val="76923C" w:themeColor="accent3" w:themeShade="BF"/>
          <w:sz w:val="40"/>
          <w:szCs w:val="40"/>
        </w:rPr>
      </w:pPr>
    </w:p>
    <w:p w:rsidR="00932067" w:rsidRPr="000F246D" w:rsidRDefault="00932067" w:rsidP="00932067">
      <w:pPr>
        <w:spacing w:after="0" w:line="240" w:lineRule="auto"/>
        <w:jc w:val="center"/>
        <w:rPr>
          <w:rFonts w:cs="Times New Roman"/>
          <w:b/>
          <w:color w:val="76923C" w:themeColor="accent3" w:themeShade="BF"/>
          <w:sz w:val="40"/>
          <w:szCs w:val="40"/>
        </w:rPr>
      </w:pPr>
      <w:r w:rsidRPr="000F246D">
        <w:rPr>
          <w:rFonts w:cs="Times New Roman"/>
          <w:b/>
          <w:color w:val="76923C" w:themeColor="accent3" w:themeShade="BF"/>
          <w:sz w:val="40"/>
          <w:szCs w:val="40"/>
        </w:rPr>
        <w:t xml:space="preserve">Электронный </w:t>
      </w:r>
    </w:p>
    <w:p w:rsidR="00932067" w:rsidRPr="000F246D" w:rsidRDefault="00932067" w:rsidP="00932067">
      <w:pPr>
        <w:spacing w:after="0" w:line="240" w:lineRule="auto"/>
        <w:jc w:val="center"/>
        <w:rPr>
          <w:rFonts w:cs="Times New Roman"/>
          <w:b/>
          <w:i/>
          <w:color w:val="76923C" w:themeColor="accent3" w:themeShade="BF"/>
          <w:sz w:val="40"/>
          <w:szCs w:val="40"/>
        </w:rPr>
      </w:pPr>
      <w:r w:rsidRPr="000F246D">
        <w:rPr>
          <w:rFonts w:cs="Times New Roman"/>
          <w:b/>
          <w:i/>
          <w:color w:val="76923C" w:themeColor="accent3" w:themeShade="BF"/>
          <w:sz w:val="40"/>
          <w:szCs w:val="40"/>
        </w:rPr>
        <w:t xml:space="preserve">информационный </w:t>
      </w:r>
    </w:p>
    <w:p w:rsidR="00932067" w:rsidRPr="000F246D" w:rsidRDefault="00932067" w:rsidP="00932067">
      <w:pPr>
        <w:spacing w:after="0" w:line="240" w:lineRule="auto"/>
        <w:jc w:val="center"/>
        <w:rPr>
          <w:rFonts w:cs="Times New Roman"/>
          <w:b/>
          <w:color w:val="76923C" w:themeColor="accent3" w:themeShade="BF"/>
          <w:sz w:val="40"/>
          <w:szCs w:val="40"/>
        </w:rPr>
      </w:pPr>
      <w:r w:rsidRPr="000F246D">
        <w:rPr>
          <w:rFonts w:cs="Times New Roman"/>
          <w:b/>
          <w:color w:val="76923C" w:themeColor="accent3" w:themeShade="BF"/>
          <w:sz w:val="40"/>
          <w:szCs w:val="40"/>
        </w:rPr>
        <w:t>Бюллетень</w:t>
      </w:r>
    </w:p>
    <w:p w:rsidR="00932067" w:rsidRPr="000F246D" w:rsidRDefault="00932067" w:rsidP="00932067">
      <w:pPr>
        <w:spacing w:after="0" w:line="240" w:lineRule="auto"/>
        <w:jc w:val="center"/>
        <w:rPr>
          <w:rFonts w:cs="Times New Roman"/>
          <w:b/>
          <w:color w:val="76923C" w:themeColor="accent3" w:themeShade="BF"/>
          <w:sz w:val="40"/>
          <w:szCs w:val="40"/>
        </w:rPr>
      </w:pPr>
      <w:r w:rsidRPr="000F246D">
        <w:rPr>
          <w:rFonts w:cs="Times New Roman"/>
          <w:b/>
          <w:color w:val="76923C" w:themeColor="accent3" w:themeShade="BF"/>
          <w:sz w:val="40"/>
          <w:szCs w:val="40"/>
        </w:rPr>
        <w:t xml:space="preserve">Совета Контрольно-счетных органов </w:t>
      </w:r>
    </w:p>
    <w:p w:rsidR="00932067" w:rsidRPr="000F246D" w:rsidRDefault="00932067" w:rsidP="00932067">
      <w:pPr>
        <w:spacing w:after="0" w:line="240" w:lineRule="auto"/>
        <w:jc w:val="center"/>
        <w:rPr>
          <w:rFonts w:cs="Times New Roman"/>
          <w:b/>
          <w:color w:val="76923C" w:themeColor="accent3" w:themeShade="BF"/>
          <w:sz w:val="40"/>
          <w:szCs w:val="40"/>
        </w:rPr>
      </w:pPr>
      <w:r w:rsidRPr="000F246D">
        <w:rPr>
          <w:rFonts w:cs="Times New Roman"/>
          <w:b/>
          <w:color w:val="76923C" w:themeColor="accent3" w:themeShade="BF"/>
          <w:sz w:val="40"/>
          <w:szCs w:val="40"/>
        </w:rPr>
        <w:t>Томской области</w:t>
      </w:r>
    </w:p>
    <w:p w:rsidR="00932067" w:rsidRPr="000F246D" w:rsidRDefault="00932067" w:rsidP="00932067">
      <w:pPr>
        <w:spacing w:after="0" w:line="240" w:lineRule="auto"/>
        <w:jc w:val="center"/>
        <w:rPr>
          <w:rFonts w:cs="Times New Roman"/>
          <w:b/>
          <w:color w:val="76923C" w:themeColor="accent3" w:themeShade="BF"/>
          <w:sz w:val="40"/>
          <w:szCs w:val="40"/>
        </w:rPr>
      </w:pPr>
      <w:r w:rsidRPr="000F246D">
        <w:rPr>
          <w:rFonts w:cs="Times New Roman"/>
          <w:b/>
          <w:color w:val="76923C" w:themeColor="accent3" w:themeShade="BF"/>
          <w:sz w:val="40"/>
          <w:szCs w:val="40"/>
        </w:rPr>
        <w:t>№ 4 (11)</w:t>
      </w:r>
    </w:p>
    <w:p w:rsidR="00932067" w:rsidRPr="00C00AC1" w:rsidRDefault="00932067" w:rsidP="00932067">
      <w:pPr>
        <w:spacing w:after="0" w:line="240" w:lineRule="auto"/>
        <w:jc w:val="center"/>
        <w:rPr>
          <w:rFonts w:cs="Times New Roman"/>
          <w:b/>
          <w:color w:val="76923C" w:themeColor="accent3" w:themeShade="BF"/>
          <w:sz w:val="24"/>
          <w:szCs w:val="24"/>
        </w:rPr>
      </w:pPr>
    </w:p>
    <w:p w:rsidR="00932067" w:rsidRPr="000F246D" w:rsidRDefault="00932067" w:rsidP="00932067">
      <w:pPr>
        <w:spacing w:after="0" w:line="240" w:lineRule="auto"/>
        <w:jc w:val="center"/>
        <w:rPr>
          <w:rFonts w:cs="Times New Roman"/>
          <w:b/>
          <w:i/>
          <w:color w:val="76923C" w:themeColor="accent3" w:themeShade="BF"/>
          <w:sz w:val="28"/>
          <w:szCs w:val="28"/>
        </w:rPr>
      </w:pPr>
      <w:r w:rsidRPr="000F246D">
        <w:rPr>
          <w:rFonts w:cs="Times New Roman"/>
          <w:b/>
          <w:i/>
          <w:color w:val="76923C" w:themeColor="accent3" w:themeShade="BF"/>
          <w:sz w:val="28"/>
          <w:szCs w:val="28"/>
        </w:rPr>
        <w:t>декабрь-2016</w:t>
      </w:r>
    </w:p>
    <w:p w:rsidR="00F9340A" w:rsidRPr="00C00AC1" w:rsidRDefault="00F9340A" w:rsidP="00932067">
      <w:pPr>
        <w:spacing w:after="0" w:line="240" w:lineRule="auto"/>
        <w:jc w:val="center"/>
        <w:rPr>
          <w:rFonts w:cs="Times New Roman"/>
          <w:b/>
          <w:i/>
          <w:color w:val="76923C" w:themeColor="accent3" w:themeShade="BF"/>
          <w:sz w:val="24"/>
          <w:szCs w:val="24"/>
        </w:rPr>
      </w:pPr>
    </w:p>
    <w:p w:rsidR="00F9340A" w:rsidRPr="000F246D" w:rsidRDefault="00F9340A" w:rsidP="00932067">
      <w:pPr>
        <w:spacing w:after="0" w:line="240" w:lineRule="auto"/>
        <w:jc w:val="center"/>
        <w:rPr>
          <w:rFonts w:cs="Times New Roman"/>
          <w:b/>
          <w:i/>
          <w:color w:val="76923C" w:themeColor="accent3" w:themeShade="BF"/>
          <w:sz w:val="40"/>
          <w:szCs w:val="40"/>
        </w:rPr>
      </w:pPr>
      <w:r w:rsidRPr="000F246D">
        <w:rPr>
          <w:rFonts w:cs="Times New Roman"/>
          <w:b/>
          <w:i/>
          <w:color w:val="76923C" w:themeColor="accent3" w:themeShade="BF"/>
          <w:sz w:val="40"/>
          <w:szCs w:val="40"/>
        </w:rPr>
        <w:t>СОДЕРЖАНИЕ:</w:t>
      </w:r>
    </w:p>
    <w:p w:rsidR="00F9340A" w:rsidRPr="00C00AC1" w:rsidRDefault="00F9340A">
      <w:pPr>
        <w:rPr>
          <w:sz w:val="24"/>
          <w:szCs w:val="24"/>
        </w:rPr>
      </w:pPr>
    </w:p>
    <w:p w:rsidR="00F9340A" w:rsidRPr="00C00AC1" w:rsidRDefault="00F9340A" w:rsidP="000F0EFB">
      <w:pPr>
        <w:pStyle w:val="Standard"/>
        <w:numPr>
          <w:ilvl w:val="0"/>
          <w:numId w:val="26"/>
        </w:numPr>
        <w:spacing w:line="100" w:lineRule="atLeast"/>
        <w:ind w:hanging="11"/>
        <w:jc w:val="both"/>
        <w:rPr>
          <w:rFonts w:asciiTheme="minorHAnsi" w:hAnsiTheme="minorHAnsi" w:cs="Times New Roman"/>
          <w:iCs/>
          <w:lang w:val="ru-RU"/>
        </w:rPr>
      </w:pPr>
      <w:r w:rsidRPr="00C00AC1">
        <w:rPr>
          <w:rFonts w:asciiTheme="minorHAnsi" w:hAnsiTheme="minorHAnsi"/>
          <w:b/>
          <w:lang w:val="ru-RU"/>
        </w:rPr>
        <w:t>Контрольно-счетный орган Зырянского района</w:t>
      </w:r>
      <w:r w:rsidRPr="00C00AC1">
        <w:rPr>
          <w:rFonts w:asciiTheme="minorHAnsi" w:hAnsiTheme="minorHAnsi"/>
          <w:lang w:val="ru-RU"/>
        </w:rPr>
        <w:t xml:space="preserve"> </w:t>
      </w:r>
    </w:p>
    <w:p w:rsidR="00F9340A" w:rsidRPr="00C00AC1" w:rsidRDefault="00F9340A" w:rsidP="00C65753">
      <w:pPr>
        <w:pStyle w:val="Standard"/>
        <w:numPr>
          <w:ilvl w:val="1"/>
          <w:numId w:val="29"/>
        </w:numPr>
        <w:spacing w:line="100" w:lineRule="atLeast"/>
        <w:ind w:left="993" w:firstLine="425"/>
        <w:jc w:val="both"/>
        <w:rPr>
          <w:rFonts w:asciiTheme="minorHAnsi" w:hAnsiTheme="minorHAnsi" w:cs="Times New Roman"/>
          <w:iCs/>
          <w:lang w:val="ru-RU"/>
        </w:rPr>
      </w:pPr>
      <w:r w:rsidRPr="00C00AC1">
        <w:rPr>
          <w:rFonts w:asciiTheme="minorHAnsi" w:hAnsiTheme="minorHAnsi" w:cs="Times New Roman"/>
          <w:lang w:val="ru-RU"/>
        </w:rPr>
        <w:t xml:space="preserve">Акт </w:t>
      </w:r>
      <w:r w:rsidRPr="00C00AC1">
        <w:rPr>
          <w:rFonts w:asciiTheme="minorHAnsi" w:hAnsiTheme="minorHAnsi"/>
          <w:lang w:val="ru-RU"/>
        </w:rPr>
        <w:t xml:space="preserve">по результатам контрольного мероприятия </w:t>
      </w:r>
      <w:r w:rsidRPr="00C00AC1">
        <w:rPr>
          <w:rFonts w:asciiTheme="minorHAnsi" w:hAnsiTheme="minorHAnsi" w:cs="Times New Roman"/>
          <w:iCs/>
          <w:lang w:val="ru-RU"/>
        </w:rPr>
        <w:t>«Правильность начисления и выплаты заработной платы работников МАОУ ДО «ДДТ».</w:t>
      </w:r>
    </w:p>
    <w:p w:rsidR="00F9340A" w:rsidRPr="00C00AC1" w:rsidRDefault="00F9340A" w:rsidP="00C65753">
      <w:pPr>
        <w:pStyle w:val="1"/>
        <w:numPr>
          <w:ilvl w:val="1"/>
          <w:numId w:val="29"/>
        </w:numPr>
        <w:ind w:left="993" w:firstLine="425"/>
        <w:jc w:val="both"/>
        <w:rPr>
          <w:rFonts w:asciiTheme="minorHAnsi" w:hAnsiTheme="minorHAnsi" w:cs="Times New Roman"/>
          <w:b w:val="0"/>
          <w:iCs/>
          <w:sz w:val="24"/>
          <w:lang w:val="ru-RU"/>
        </w:rPr>
      </w:pPr>
      <w:r w:rsidRPr="00C00AC1">
        <w:rPr>
          <w:rFonts w:asciiTheme="minorHAnsi" w:hAnsiTheme="minorHAnsi" w:cs="Times New Roman"/>
          <w:b w:val="0"/>
          <w:sz w:val="24"/>
          <w:lang w:val="ru-RU"/>
        </w:rPr>
        <w:t xml:space="preserve">Акт по результатам контрольного мероприятия </w:t>
      </w:r>
      <w:r w:rsidRPr="00C00AC1">
        <w:rPr>
          <w:rFonts w:asciiTheme="minorHAnsi" w:hAnsiTheme="minorHAnsi" w:cs="Times New Roman"/>
          <w:b w:val="0"/>
          <w:iCs/>
          <w:sz w:val="24"/>
          <w:lang w:val="ru-RU"/>
        </w:rPr>
        <w:t>«Анализ финансово-хозяйственной деятельности ЗМУП «Форум»</w:t>
      </w:r>
    </w:p>
    <w:p w:rsidR="000F0EFB" w:rsidRPr="00C00AC1" w:rsidRDefault="009622E3" w:rsidP="00C65753">
      <w:pPr>
        <w:pStyle w:val="4"/>
        <w:numPr>
          <w:ilvl w:val="0"/>
          <w:numId w:val="26"/>
        </w:numPr>
        <w:tabs>
          <w:tab w:val="left" w:pos="708"/>
        </w:tabs>
        <w:spacing w:before="0" w:line="240" w:lineRule="auto"/>
        <w:ind w:left="709" w:firstLine="0"/>
        <w:jc w:val="both"/>
        <w:rPr>
          <w:rFonts w:asciiTheme="minorHAnsi" w:hAnsiTheme="minorHAnsi" w:cs="Times New Roman"/>
          <w:b w:val="0"/>
          <w:i w:val="0"/>
          <w:color w:val="auto"/>
          <w:sz w:val="24"/>
          <w:szCs w:val="24"/>
        </w:rPr>
      </w:pPr>
      <w:r w:rsidRPr="00C00AC1">
        <w:rPr>
          <w:rFonts w:asciiTheme="minorHAnsi" w:hAnsiTheme="minorHAnsi" w:cs="Times New Roman"/>
          <w:bCs w:val="0"/>
          <w:i w:val="0"/>
          <w:color w:val="auto"/>
          <w:sz w:val="24"/>
          <w:szCs w:val="24"/>
        </w:rPr>
        <w:t>Счетная палата Колпашевского района</w:t>
      </w:r>
      <w:r w:rsidRPr="00C00AC1">
        <w:rPr>
          <w:rFonts w:asciiTheme="minorHAnsi" w:hAnsiTheme="minorHAnsi" w:cs="Times New Roman"/>
          <w:b w:val="0"/>
          <w:bCs w:val="0"/>
          <w:i w:val="0"/>
          <w:color w:val="auto"/>
          <w:sz w:val="24"/>
          <w:szCs w:val="24"/>
        </w:rPr>
        <w:t xml:space="preserve"> </w:t>
      </w:r>
    </w:p>
    <w:p w:rsidR="009622E3" w:rsidRPr="00C00AC1" w:rsidRDefault="009622E3" w:rsidP="00C65753">
      <w:pPr>
        <w:pStyle w:val="4"/>
        <w:numPr>
          <w:ilvl w:val="0"/>
          <w:numId w:val="30"/>
        </w:numPr>
        <w:spacing w:before="0" w:line="240" w:lineRule="auto"/>
        <w:ind w:left="993" w:firstLine="425"/>
        <w:jc w:val="both"/>
        <w:rPr>
          <w:rFonts w:asciiTheme="minorHAnsi" w:hAnsiTheme="minorHAnsi" w:cs="Times New Roman"/>
          <w:b w:val="0"/>
          <w:i w:val="0"/>
          <w:color w:val="auto"/>
          <w:sz w:val="24"/>
          <w:szCs w:val="24"/>
        </w:rPr>
      </w:pPr>
      <w:r w:rsidRPr="00C00AC1">
        <w:rPr>
          <w:rFonts w:asciiTheme="minorHAnsi" w:hAnsiTheme="minorHAnsi" w:cs="Times New Roman"/>
          <w:b w:val="0"/>
          <w:bCs w:val="0"/>
          <w:i w:val="0"/>
          <w:color w:val="auto"/>
          <w:sz w:val="24"/>
          <w:szCs w:val="24"/>
        </w:rPr>
        <w:t xml:space="preserve">Информация из представления Счетной палаты Колпашевского района от 19.08.2016 г., внесенного и.о. Главы </w:t>
      </w:r>
      <w:r w:rsidRPr="00C00AC1">
        <w:rPr>
          <w:rFonts w:asciiTheme="minorHAnsi" w:hAnsiTheme="minorHAnsi" w:cs="Times New Roman"/>
          <w:b w:val="0"/>
          <w:i w:val="0"/>
          <w:color w:val="auto"/>
          <w:sz w:val="24"/>
          <w:szCs w:val="24"/>
        </w:rPr>
        <w:t>Колпашевского городского поселения по результатам контрольного мероприятия «Проверка целевого и эффективного использования бюджетных средств на ремонт и содержание автомобильных дорог Колпашевского городского поселения в 2015 году»</w:t>
      </w:r>
    </w:p>
    <w:p w:rsidR="000F0EFB" w:rsidRPr="00C00AC1" w:rsidRDefault="000F0EFB" w:rsidP="00C65753">
      <w:pPr>
        <w:pStyle w:val="4"/>
        <w:numPr>
          <w:ilvl w:val="0"/>
          <w:numId w:val="30"/>
        </w:numPr>
        <w:spacing w:before="0" w:line="240" w:lineRule="auto"/>
        <w:ind w:left="993" w:firstLine="425"/>
        <w:jc w:val="both"/>
        <w:rPr>
          <w:rFonts w:asciiTheme="minorHAnsi" w:hAnsiTheme="minorHAnsi"/>
          <w:b w:val="0"/>
          <w:i w:val="0"/>
          <w:color w:val="auto"/>
          <w:sz w:val="24"/>
          <w:szCs w:val="24"/>
        </w:rPr>
      </w:pPr>
      <w:r w:rsidRPr="00C00AC1">
        <w:rPr>
          <w:rFonts w:asciiTheme="minorHAnsi" w:hAnsiTheme="minorHAnsi"/>
          <w:b w:val="0"/>
          <w:bCs w:val="0"/>
          <w:i w:val="0"/>
          <w:color w:val="auto"/>
          <w:sz w:val="24"/>
          <w:szCs w:val="24"/>
        </w:rPr>
        <w:t>Информация из представления Счетной палаты Колпашевского района от 30.08.2016г., внесенного и.о.</w:t>
      </w:r>
      <w:r w:rsidR="00C00AC1" w:rsidRPr="00C00AC1">
        <w:rPr>
          <w:rFonts w:asciiTheme="minorHAnsi" w:hAnsiTheme="minorHAnsi"/>
          <w:b w:val="0"/>
          <w:bCs w:val="0"/>
          <w:i w:val="0"/>
          <w:color w:val="auto"/>
          <w:sz w:val="24"/>
          <w:szCs w:val="24"/>
        </w:rPr>
        <w:t xml:space="preserve"> </w:t>
      </w:r>
      <w:r w:rsidRPr="00C00AC1">
        <w:rPr>
          <w:rFonts w:asciiTheme="minorHAnsi" w:hAnsiTheme="minorHAnsi"/>
          <w:b w:val="0"/>
          <w:bCs w:val="0"/>
          <w:i w:val="0"/>
          <w:color w:val="auto"/>
          <w:sz w:val="24"/>
          <w:szCs w:val="24"/>
        </w:rPr>
        <w:t xml:space="preserve">Главы </w:t>
      </w:r>
      <w:r w:rsidRPr="00C00AC1">
        <w:rPr>
          <w:rFonts w:asciiTheme="minorHAnsi" w:hAnsiTheme="minorHAnsi"/>
          <w:b w:val="0"/>
          <w:i w:val="0"/>
          <w:color w:val="auto"/>
          <w:sz w:val="24"/>
          <w:szCs w:val="24"/>
        </w:rPr>
        <w:t>Колпашевского городского поселения по результатам контрольного мероприятия « Проверка целевого и эффективного использования средств местного бюджета, выделенных из резервного фонда Администрации Колпашевского городского поселения в 2014 - 2015 годах»</w:t>
      </w:r>
    </w:p>
    <w:p w:rsidR="00C65753" w:rsidRPr="00B42337" w:rsidRDefault="00C65753" w:rsidP="00C65753">
      <w:pPr>
        <w:pStyle w:val="ae"/>
        <w:numPr>
          <w:ilvl w:val="0"/>
          <w:numId w:val="26"/>
        </w:numPr>
        <w:autoSpaceDE w:val="0"/>
        <w:adjustRightInd w:val="0"/>
        <w:ind w:hanging="11"/>
        <w:jc w:val="both"/>
        <w:rPr>
          <w:rFonts w:asciiTheme="minorHAnsi" w:eastAsia="Calibri" w:hAnsiTheme="minorHAnsi"/>
          <w:color w:val="000000"/>
        </w:rPr>
      </w:pPr>
      <w:r w:rsidRPr="00C00AC1">
        <w:rPr>
          <w:rFonts w:asciiTheme="minorHAnsi" w:eastAsia="Calibri" w:hAnsiTheme="minorHAnsi"/>
          <w:b/>
          <w:color w:val="000000"/>
          <w:lang w:val="ru-RU"/>
        </w:rPr>
        <w:t>Счетная палата Города Томска</w:t>
      </w:r>
      <w:r w:rsidRPr="00C00AC1">
        <w:rPr>
          <w:rFonts w:asciiTheme="minorHAnsi" w:eastAsia="Calibri" w:hAnsiTheme="minorHAnsi"/>
          <w:color w:val="000000"/>
          <w:lang w:val="ru-RU"/>
        </w:rPr>
        <w:t xml:space="preserve">. </w:t>
      </w:r>
      <w:r w:rsidRPr="00C00AC1">
        <w:rPr>
          <w:rFonts w:asciiTheme="minorHAnsi" w:eastAsia="Calibri" w:hAnsiTheme="minorHAnsi"/>
          <w:color w:val="000000"/>
        </w:rPr>
        <w:t>Результаты мониторинга и обобщения передового опыта муниципальных контрольно-счетных органов по контролю за соблюдением установленного порядка управления и распоряжения имуществом, находящимся в муниципальной собственности</w:t>
      </w:r>
    </w:p>
    <w:p w:rsidR="00B45417" w:rsidRPr="00C00AC1" w:rsidRDefault="00B45417" w:rsidP="00B45417">
      <w:pPr>
        <w:pStyle w:val="a3"/>
        <w:jc w:val="right"/>
        <w:rPr>
          <w:rFonts w:asciiTheme="minorHAnsi" w:hAnsiTheme="minorHAnsi"/>
          <w:b/>
        </w:rPr>
      </w:pPr>
      <w:r w:rsidRPr="00C00AC1">
        <w:rPr>
          <w:rFonts w:asciiTheme="minorHAnsi" w:hAnsiTheme="minorHAnsi"/>
          <w:b/>
        </w:rPr>
        <w:t>Редактор – Татьяна Губина</w:t>
      </w:r>
    </w:p>
    <w:p w:rsidR="00B45417" w:rsidRPr="00C00AC1" w:rsidRDefault="00B45417" w:rsidP="00B45417">
      <w:pPr>
        <w:pStyle w:val="a3"/>
        <w:jc w:val="right"/>
        <w:rPr>
          <w:rFonts w:asciiTheme="minorHAnsi" w:hAnsiTheme="minorHAnsi"/>
        </w:rPr>
      </w:pPr>
      <w:r w:rsidRPr="00C00AC1">
        <w:rPr>
          <w:rFonts w:asciiTheme="minorHAnsi" w:hAnsiTheme="minorHAnsi"/>
        </w:rPr>
        <w:t xml:space="preserve"> </w:t>
      </w:r>
    </w:p>
    <w:p w:rsidR="00B45417" w:rsidRPr="00C00AC1" w:rsidRDefault="00B45417" w:rsidP="00B45417">
      <w:pPr>
        <w:pStyle w:val="a3"/>
        <w:jc w:val="right"/>
        <w:rPr>
          <w:rFonts w:asciiTheme="minorHAnsi" w:hAnsiTheme="minorHAnsi"/>
        </w:rPr>
      </w:pPr>
      <w:r w:rsidRPr="00C00AC1">
        <w:rPr>
          <w:rFonts w:asciiTheme="minorHAnsi" w:hAnsiTheme="minorHAnsi"/>
        </w:rPr>
        <w:t xml:space="preserve">организационно-аналитический отдел </w:t>
      </w:r>
    </w:p>
    <w:p w:rsidR="00B45417" w:rsidRPr="00C00AC1" w:rsidRDefault="00B45417" w:rsidP="00B45417">
      <w:pPr>
        <w:pStyle w:val="a3"/>
        <w:jc w:val="right"/>
        <w:rPr>
          <w:rFonts w:asciiTheme="minorHAnsi" w:hAnsiTheme="minorHAnsi"/>
        </w:rPr>
      </w:pPr>
      <w:r w:rsidRPr="00C00AC1">
        <w:rPr>
          <w:rFonts w:asciiTheme="minorHAnsi" w:hAnsiTheme="minorHAnsi"/>
        </w:rPr>
        <w:t>Контрольно-счетной палаты Томской области</w:t>
      </w:r>
    </w:p>
    <w:p w:rsidR="00B45417" w:rsidRPr="00C00AC1" w:rsidRDefault="00B45417" w:rsidP="00B45417">
      <w:pPr>
        <w:pStyle w:val="a3"/>
        <w:numPr>
          <w:ilvl w:val="0"/>
          <w:numId w:val="31"/>
        </w:numPr>
        <w:autoSpaceDN/>
        <w:jc w:val="right"/>
        <w:rPr>
          <w:rFonts w:asciiTheme="minorHAnsi" w:hAnsiTheme="minorHAnsi"/>
        </w:rPr>
      </w:pPr>
      <w:r w:rsidRPr="00C00AC1">
        <w:rPr>
          <w:rFonts w:asciiTheme="minorHAnsi" w:hAnsiTheme="minorHAnsi"/>
        </w:rPr>
        <w:t>(382-2)52-11-64</w:t>
      </w:r>
    </w:p>
    <w:p w:rsidR="00B45417" w:rsidRPr="00C00AC1" w:rsidRDefault="00B45417" w:rsidP="00B45417">
      <w:pPr>
        <w:pStyle w:val="a3"/>
        <w:numPr>
          <w:ilvl w:val="0"/>
          <w:numId w:val="31"/>
        </w:numPr>
        <w:autoSpaceDN/>
        <w:jc w:val="right"/>
        <w:rPr>
          <w:rFonts w:asciiTheme="minorHAnsi" w:hAnsiTheme="minorHAnsi"/>
        </w:rPr>
      </w:pPr>
      <w:r w:rsidRPr="00C00AC1">
        <w:rPr>
          <w:rFonts w:asciiTheme="minorHAnsi" w:hAnsiTheme="minorHAnsi"/>
        </w:rPr>
        <w:t>+79039526572</w:t>
      </w:r>
    </w:p>
    <w:bookmarkStart w:id="0" w:name="_GoBack"/>
    <w:p w:rsidR="00B45417" w:rsidRPr="00B61D3B" w:rsidRDefault="00922E6C" w:rsidP="00B45417">
      <w:pPr>
        <w:pStyle w:val="ae"/>
        <w:widowControl/>
        <w:numPr>
          <w:ilvl w:val="0"/>
          <w:numId w:val="32"/>
        </w:numPr>
        <w:suppressAutoHyphens w:val="0"/>
        <w:autoSpaceDN/>
        <w:contextualSpacing/>
        <w:jc w:val="right"/>
        <w:textAlignment w:val="auto"/>
        <w:rPr>
          <w:rFonts w:asciiTheme="minorHAnsi" w:hAnsiTheme="minorHAnsi" w:cs="Times New Roman"/>
        </w:rPr>
      </w:pPr>
      <w:r>
        <w:fldChar w:fldCharType="begin"/>
      </w:r>
      <w:r>
        <w:instrText xml:space="preserve"> HYPERLINK "mailto:GubinaTV@audit.tomsk.ru" </w:instrText>
      </w:r>
      <w:r>
        <w:fldChar w:fldCharType="separate"/>
      </w:r>
      <w:r w:rsidR="00B61D3B" w:rsidRPr="000B7F52">
        <w:rPr>
          <w:rStyle w:val="af5"/>
          <w:rFonts w:asciiTheme="minorHAnsi" w:hAnsiTheme="minorHAnsi" w:cs="Times New Roman"/>
          <w:lang w:val="en-US"/>
        </w:rPr>
        <w:t>GubinaTV@audit.tomsk.ru</w:t>
      </w:r>
      <w:r>
        <w:rPr>
          <w:rStyle w:val="af5"/>
          <w:rFonts w:asciiTheme="minorHAnsi" w:hAnsiTheme="minorHAnsi" w:cs="Times New Roman"/>
          <w:lang w:val="en-US"/>
        </w:rPr>
        <w:fldChar w:fldCharType="end"/>
      </w:r>
    </w:p>
    <w:p w:rsidR="00B61D3B" w:rsidRPr="00B61D3B" w:rsidRDefault="00B61D3B" w:rsidP="00B61D3B">
      <w:pPr>
        <w:pStyle w:val="ae"/>
        <w:widowControl/>
        <w:suppressAutoHyphens w:val="0"/>
        <w:autoSpaceDN/>
        <w:contextualSpacing/>
        <w:jc w:val="right"/>
        <w:textAlignment w:val="auto"/>
        <w:rPr>
          <w:rFonts w:asciiTheme="minorHAnsi" w:hAnsiTheme="minorHAnsi" w:cs="Times New Roman"/>
          <w:lang w:val="ru-RU"/>
        </w:rPr>
      </w:pPr>
      <w:r>
        <w:rPr>
          <w:rFonts w:asciiTheme="minorHAnsi" w:hAnsiTheme="minorHAnsi" w:cs="Times New Roman"/>
          <w:lang w:val="ru-RU"/>
        </w:rPr>
        <w:lastRenderedPageBreak/>
        <w:t xml:space="preserve">Официальный сайт: </w:t>
      </w:r>
      <w:hyperlink r:id="rId8" w:history="1">
        <w:r w:rsidRPr="000B7F52">
          <w:rPr>
            <w:rStyle w:val="af5"/>
            <w:rFonts w:asciiTheme="minorHAnsi" w:hAnsiTheme="minorHAnsi" w:cs="Times New Roman"/>
            <w:lang w:val="en-US"/>
          </w:rPr>
          <w:t>www</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audit</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tomsk</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ru</w:t>
        </w:r>
      </w:hyperlink>
    </w:p>
    <w:bookmarkEnd w:id="0"/>
    <w:p w:rsidR="00B61D3B" w:rsidRPr="00C00AC1" w:rsidRDefault="00B61D3B" w:rsidP="00B61D3B">
      <w:pPr>
        <w:pStyle w:val="ae"/>
        <w:widowControl/>
        <w:suppressAutoHyphens w:val="0"/>
        <w:autoSpaceDN/>
        <w:contextualSpacing/>
        <w:jc w:val="right"/>
        <w:textAlignment w:val="auto"/>
        <w:rPr>
          <w:rFonts w:asciiTheme="minorHAnsi" w:hAnsiTheme="minorHAnsi" w:cs="Times New Roman"/>
        </w:rPr>
      </w:pPr>
    </w:p>
    <w:p w:rsidR="00C65753" w:rsidRPr="00C00AC1" w:rsidRDefault="00F9340A" w:rsidP="00F9340A">
      <w:pPr>
        <w:pStyle w:val="Textbody"/>
        <w:spacing w:after="0"/>
        <w:jc w:val="both"/>
        <w:rPr>
          <w:rFonts w:asciiTheme="minorHAnsi" w:hAnsiTheme="minorHAnsi"/>
          <w:b/>
          <w:sz w:val="28"/>
          <w:szCs w:val="28"/>
          <w:lang w:val="ru-RU"/>
        </w:rPr>
      </w:pPr>
      <w:r w:rsidRPr="00C00AC1">
        <w:rPr>
          <w:rFonts w:asciiTheme="minorHAnsi" w:hAnsiTheme="minorHAnsi" w:cs="Times New Roman"/>
          <w:sz w:val="28"/>
          <w:szCs w:val="28"/>
          <w:lang w:val="ru-RU"/>
        </w:rPr>
        <w:tab/>
      </w:r>
      <w:r w:rsidR="00C65753" w:rsidRPr="00C00AC1">
        <w:rPr>
          <w:rFonts w:asciiTheme="minorHAnsi" w:hAnsiTheme="minorHAnsi"/>
          <w:b/>
          <w:sz w:val="28"/>
          <w:szCs w:val="28"/>
          <w:lang w:val="ru-RU"/>
        </w:rPr>
        <w:t>Контрольно-счетный орган Зырянского района</w:t>
      </w:r>
    </w:p>
    <w:p w:rsidR="00B45417" w:rsidRPr="00C00AC1" w:rsidRDefault="00B45417" w:rsidP="00F9340A">
      <w:pPr>
        <w:pStyle w:val="Textbody"/>
        <w:spacing w:after="0"/>
        <w:jc w:val="both"/>
        <w:rPr>
          <w:rFonts w:asciiTheme="minorHAnsi" w:hAnsiTheme="minorHAnsi"/>
          <w:b/>
          <w:sz w:val="28"/>
          <w:szCs w:val="28"/>
          <w:lang w:val="ru-RU"/>
        </w:rPr>
      </w:pPr>
    </w:p>
    <w:p w:rsidR="00F9340A" w:rsidRPr="00C00AC1" w:rsidRDefault="00C65753" w:rsidP="00F9340A">
      <w:pPr>
        <w:pStyle w:val="Textbody"/>
        <w:spacing w:after="0"/>
        <w:jc w:val="both"/>
        <w:rPr>
          <w:rFonts w:asciiTheme="minorHAnsi" w:hAnsiTheme="minorHAnsi" w:cs="Times New Roman"/>
          <w:lang w:val="ru-RU"/>
        </w:rPr>
      </w:pPr>
      <w:r w:rsidRPr="00C00AC1">
        <w:rPr>
          <w:rFonts w:asciiTheme="minorHAnsi" w:hAnsiTheme="minorHAnsi"/>
          <w:b/>
          <w:lang w:val="ru-RU"/>
        </w:rPr>
        <w:tab/>
      </w:r>
      <w:r w:rsidR="00F9340A" w:rsidRPr="00C00AC1">
        <w:rPr>
          <w:rFonts w:asciiTheme="minorHAnsi" w:hAnsiTheme="minorHAnsi" w:cs="Times New Roman"/>
          <w:b/>
          <w:lang w:val="ru-RU"/>
        </w:rPr>
        <w:t xml:space="preserve">И. Дмитриева,  председатель КСО </w:t>
      </w:r>
      <w:r w:rsidR="00F9340A" w:rsidRPr="00C00AC1">
        <w:rPr>
          <w:rFonts w:asciiTheme="minorHAnsi" w:hAnsiTheme="minorHAnsi"/>
          <w:b/>
          <w:lang w:val="ru-RU"/>
        </w:rPr>
        <w:t>Зырянского района</w:t>
      </w:r>
      <w:r w:rsidR="00F9340A" w:rsidRPr="00C00AC1">
        <w:rPr>
          <w:rFonts w:asciiTheme="minorHAnsi" w:hAnsiTheme="minorHAnsi" w:cs="Times New Roman"/>
          <w:lang w:val="ru-RU"/>
        </w:rPr>
        <w:t>:</w:t>
      </w:r>
    </w:p>
    <w:p w:rsidR="00F9340A" w:rsidRPr="00C00AC1" w:rsidRDefault="00B45417" w:rsidP="00F9340A">
      <w:pPr>
        <w:pStyle w:val="Textbody"/>
        <w:numPr>
          <w:ilvl w:val="0"/>
          <w:numId w:val="14"/>
        </w:numPr>
        <w:spacing w:after="0"/>
        <w:jc w:val="both"/>
        <w:rPr>
          <w:rFonts w:asciiTheme="minorHAnsi" w:hAnsiTheme="minorHAnsi" w:cs="Times New Roman"/>
          <w:b/>
          <w:i/>
          <w:iCs/>
          <w:lang w:val="ru-RU"/>
        </w:rPr>
      </w:pPr>
      <w:r w:rsidRPr="00C00AC1">
        <w:rPr>
          <w:rFonts w:asciiTheme="minorHAnsi" w:hAnsiTheme="minorHAnsi" w:cs="Times New Roman"/>
          <w:b/>
          <w:i/>
          <w:lang w:val="ru-RU"/>
        </w:rPr>
        <w:t>Из а</w:t>
      </w:r>
      <w:r w:rsidR="00F9340A" w:rsidRPr="00C00AC1">
        <w:rPr>
          <w:rFonts w:asciiTheme="minorHAnsi" w:hAnsiTheme="minorHAnsi" w:cs="Times New Roman"/>
          <w:b/>
          <w:i/>
          <w:lang w:val="ru-RU"/>
        </w:rPr>
        <w:t>кт</w:t>
      </w:r>
      <w:r w:rsidRPr="00C00AC1">
        <w:rPr>
          <w:rFonts w:asciiTheme="minorHAnsi" w:hAnsiTheme="minorHAnsi" w:cs="Times New Roman"/>
          <w:b/>
          <w:i/>
          <w:lang w:val="ru-RU"/>
        </w:rPr>
        <w:t>а</w:t>
      </w:r>
      <w:r w:rsidR="00F9340A" w:rsidRPr="00C00AC1">
        <w:rPr>
          <w:rFonts w:asciiTheme="minorHAnsi" w:hAnsiTheme="minorHAnsi" w:cs="Times New Roman"/>
          <w:b/>
          <w:i/>
          <w:lang w:val="ru-RU"/>
        </w:rPr>
        <w:t xml:space="preserve"> </w:t>
      </w:r>
      <w:r w:rsidR="00F9340A" w:rsidRPr="00C00AC1">
        <w:rPr>
          <w:rFonts w:asciiTheme="minorHAnsi" w:hAnsiTheme="minorHAnsi"/>
          <w:b/>
          <w:i/>
          <w:lang w:val="ru-RU"/>
        </w:rPr>
        <w:t xml:space="preserve">по результатам контрольного мероприятия </w:t>
      </w:r>
      <w:r w:rsidR="00F9340A" w:rsidRPr="00C00AC1">
        <w:rPr>
          <w:rFonts w:asciiTheme="minorHAnsi" w:hAnsiTheme="minorHAnsi" w:cs="Times New Roman"/>
          <w:b/>
          <w:i/>
          <w:iCs/>
          <w:lang w:val="ru-RU"/>
        </w:rPr>
        <w:t>«Правильность начисления и выплаты заработной платы работников МАОУ ДО «ДДТ»</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lang w:val="ru-RU"/>
        </w:rPr>
        <w:t xml:space="preserve">Объект контрольного мероприятия: </w:t>
      </w:r>
      <w:r w:rsidRPr="00C00AC1">
        <w:rPr>
          <w:rFonts w:asciiTheme="minorHAnsi" w:hAnsiTheme="minorHAnsi"/>
          <w:bCs/>
          <w:lang w:val="ru-RU"/>
        </w:rPr>
        <w:t>Муниципальное автономное образовательное учреждение дополнительного образования «Дом детского творчества»</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lang w:val="ru-RU"/>
        </w:rPr>
        <w:t>Проверяемый период: 2015  год и текущий период 2016 года.</w:t>
      </w:r>
    </w:p>
    <w:p w:rsidR="00F9340A" w:rsidRPr="00C00AC1" w:rsidRDefault="00F9340A" w:rsidP="00F9340A">
      <w:pPr>
        <w:pStyle w:val="Standard"/>
        <w:spacing w:line="100" w:lineRule="atLeast"/>
        <w:ind w:firstLine="680"/>
        <w:jc w:val="both"/>
        <w:rPr>
          <w:rFonts w:asciiTheme="minorHAnsi" w:hAnsiTheme="minorHAnsi"/>
          <w:lang w:val="ru-RU"/>
        </w:rPr>
      </w:pPr>
    </w:p>
    <w:p w:rsidR="00F9340A" w:rsidRPr="00C00AC1" w:rsidRDefault="00F9340A" w:rsidP="00F9340A">
      <w:pPr>
        <w:pStyle w:val="Standard"/>
        <w:spacing w:line="100" w:lineRule="atLeast"/>
        <w:ind w:firstLine="680"/>
        <w:jc w:val="both"/>
        <w:rPr>
          <w:rFonts w:asciiTheme="minorHAnsi" w:hAnsiTheme="minorHAnsi"/>
          <w:b/>
          <w:bCs/>
          <w:lang w:val="ru-RU"/>
        </w:rPr>
      </w:pPr>
      <w:r w:rsidRPr="00C00AC1">
        <w:rPr>
          <w:rFonts w:asciiTheme="minorHAnsi" w:hAnsiTheme="minorHAnsi"/>
          <w:b/>
          <w:bCs/>
          <w:lang w:val="ru-RU"/>
        </w:rPr>
        <w:t>Об объекте контрольного мероприятия:</w:t>
      </w:r>
    </w:p>
    <w:p w:rsidR="00F9340A" w:rsidRPr="00C00AC1" w:rsidRDefault="00F9340A" w:rsidP="00B45417">
      <w:pPr>
        <w:pStyle w:val="Standard"/>
        <w:spacing w:line="100" w:lineRule="atLeast"/>
        <w:ind w:firstLine="680"/>
        <w:jc w:val="both"/>
        <w:rPr>
          <w:rFonts w:asciiTheme="minorHAnsi" w:hAnsiTheme="minorHAnsi"/>
          <w:color w:val="000000"/>
          <w:lang w:val="ru-RU"/>
        </w:rPr>
      </w:pPr>
      <w:r w:rsidRPr="00C00AC1">
        <w:rPr>
          <w:rFonts w:asciiTheme="minorHAnsi" w:hAnsiTheme="minorHAnsi"/>
          <w:color w:val="000000"/>
          <w:shd w:val="clear" w:color="auto" w:fill="FFFFFF"/>
          <w:lang w:val="ru-RU"/>
        </w:rPr>
        <w:t>Муниципальное автономное образовательное учреждение дополнительного образования «Дом детского творчества» Зырянского района является неком</w:t>
      </w:r>
      <w:r w:rsidRPr="00C00AC1">
        <w:rPr>
          <w:rFonts w:asciiTheme="minorHAnsi" w:hAnsiTheme="minorHAnsi"/>
          <w:color w:val="000000"/>
          <w:shd w:val="clear" w:color="auto" w:fill="FFFFFF"/>
          <w:lang w:val="ru-RU"/>
        </w:rPr>
        <w:softHyphen/>
        <w:t xml:space="preserve">мерческой организацией. Официальное полное наименование Учреждения - </w:t>
      </w:r>
      <w:r w:rsidRPr="00C00AC1">
        <w:rPr>
          <w:rFonts w:asciiTheme="minorHAnsi" w:hAnsiTheme="minorHAnsi"/>
          <w:color w:val="000000"/>
          <w:lang w:val="ru-RU"/>
        </w:rPr>
        <w:t>Муниципальное автономное образовательное учреждение дополнительного образования «Дом детского творчества» Зырянского района.</w:t>
      </w:r>
      <w:r w:rsidR="00B45417" w:rsidRPr="00C00AC1">
        <w:rPr>
          <w:rFonts w:asciiTheme="minorHAnsi" w:hAnsiTheme="minorHAnsi"/>
          <w:color w:val="000000"/>
          <w:lang w:val="ru-RU"/>
        </w:rPr>
        <w:t xml:space="preserve">  </w:t>
      </w:r>
      <w:r w:rsidRPr="00C00AC1">
        <w:rPr>
          <w:rFonts w:asciiTheme="minorHAnsi" w:hAnsiTheme="minorHAnsi"/>
          <w:color w:val="000000"/>
          <w:lang w:val="ru-RU"/>
        </w:rPr>
        <w:t>Официальное сокращенное наименование Учреждения - МАОУ ДО «Дом детского творчества». Учреждение является юридическим лицом, зарегистрировано в едином государственном реестре юридических лиц</w:t>
      </w:r>
      <w:r w:rsidRPr="00C00AC1">
        <w:rPr>
          <w:rFonts w:asciiTheme="minorHAnsi" w:hAnsiTheme="minorHAnsi"/>
          <w:color w:val="404040"/>
          <w:lang w:val="ru-RU"/>
        </w:rPr>
        <w:t>. ИНН 7005004587 КПП 700501001   ОГРН 1027000570398</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lang w:val="ru-RU"/>
        </w:rPr>
        <w:t>Юридический адрес: 636856, Томская область, Зырянский район, Чапаева, 29 помещение 3.</w:t>
      </w:r>
      <w:r w:rsidRPr="00C00AC1">
        <w:rPr>
          <w:rFonts w:asciiTheme="minorHAnsi" w:hAnsiTheme="minorHAnsi"/>
          <w:lang w:val="ru-RU"/>
        </w:rPr>
        <w:tab/>
      </w:r>
    </w:p>
    <w:p w:rsidR="00F9340A" w:rsidRPr="00C00AC1" w:rsidRDefault="00F9340A" w:rsidP="00F9340A">
      <w:pPr>
        <w:pStyle w:val="Textbody"/>
        <w:spacing w:after="0"/>
        <w:ind w:firstLine="690"/>
        <w:jc w:val="both"/>
        <w:rPr>
          <w:rFonts w:asciiTheme="minorHAnsi" w:hAnsiTheme="minorHAnsi"/>
          <w:color w:val="000000"/>
          <w:shd w:val="clear" w:color="auto" w:fill="FFFFFF"/>
          <w:lang w:val="ru-RU"/>
        </w:rPr>
      </w:pPr>
      <w:r w:rsidRPr="00C00AC1">
        <w:rPr>
          <w:rFonts w:asciiTheme="minorHAnsi" w:hAnsiTheme="minorHAnsi"/>
          <w:color w:val="000000"/>
          <w:shd w:val="clear" w:color="auto" w:fill="FFFFFF"/>
          <w:lang w:val="ru-RU"/>
        </w:rPr>
        <w:t>Учреждение имеет Свидетельство о государственной аккредитации № 0000475 Серия АБ от 30 марта 2009 года, Лицензию №1540 от 28.05.2015 года серия 70Л01 № 0000547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(для профессионального образования), по подвидам дополнительного образования, указанным в приложении к настоящей лицензии: дополнительное образование детей и взрослых.</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Учреждение действует на основании У</w:t>
      </w:r>
      <w:r w:rsidRPr="00C00AC1">
        <w:rPr>
          <w:rFonts w:asciiTheme="minorHAnsi" w:hAnsiTheme="minorHAnsi"/>
          <w:lang w:val="ru-RU"/>
        </w:rPr>
        <w:t xml:space="preserve">става, утвержденного приказом Заместителя Главы района по социальным вопросам-Руководителя Управления образования </w:t>
      </w:r>
      <w:r w:rsidRPr="00C00AC1">
        <w:rPr>
          <w:rFonts w:asciiTheme="minorHAnsi" w:hAnsiTheme="minorHAnsi"/>
          <w:shd w:val="clear" w:color="auto" w:fill="FFFFFF"/>
          <w:lang w:val="ru-RU"/>
        </w:rPr>
        <w:t>от 17.04.2015 года № 173. Учредителем учреждения является муниципальное образование «Зырянский район». Функции и полномочия Учредителя Учреждение осуществляет Управление образования Администрации Зырянского района .</w:t>
      </w:r>
    </w:p>
    <w:p w:rsidR="00F9340A" w:rsidRPr="00C00AC1" w:rsidRDefault="00F9340A" w:rsidP="00F9340A">
      <w:pPr>
        <w:pStyle w:val="Standard"/>
        <w:spacing w:line="100" w:lineRule="atLeast"/>
        <w:ind w:firstLine="680"/>
        <w:jc w:val="both"/>
        <w:rPr>
          <w:rFonts w:asciiTheme="minorHAnsi" w:hAnsiTheme="minorHAnsi"/>
          <w:shd w:val="clear" w:color="auto" w:fill="FFFFFF"/>
          <w:lang w:val="ru-RU"/>
        </w:rPr>
      </w:pPr>
      <w:r w:rsidRPr="00C00AC1">
        <w:rPr>
          <w:rFonts w:asciiTheme="minorHAnsi" w:hAnsiTheme="minorHAnsi"/>
          <w:shd w:val="clear" w:color="auto" w:fill="FFFFFF"/>
          <w:lang w:val="ru-RU"/>
        </w:rPr>
        <w:t>Основными целями учреждения являются:</w:t>
      </w:r>
    </w:p>
    <w:p w:rsidR="00F9340A" w:rsidRPr="00C00AC1" w:rsidRDefault="00F9340A" w:rsidP="00F9340A">
      <w:pPr>
        <w:pStyle w:val="Standard"/>
        <w:spacing w:line="100" w:lineRule="atLeast"/>
        <w:jc w:val="both"/>
        <w:rPr>
          <w:rFonts w:asciiTheme="minorHAnsi" w:hAnsiTheme="minorHAnsi"/>
          <w:lang w:val="ru-RU"/>
        </w:rPr>
      </w:pPr>
      <w:r w:rsidRPr="00C00AC1">
        <w:rPr>
          <w:rFonts w:asciiTheme="minorHAnsi" w:hAnsiTheme="minorHAnsi"/>
          <w:color w:val="404040"/>
          <w:lang w:val="ru-RU"/>
        </w:rPr>
        <w:t xml:space="preserve">- </w:t>
      </w:r>
      <w:r w:rsidRPr="00C00AC1">
        <w:rPr>
          <w:rFonts w:asciiTheme="minorHAnsi" w:hAnsiTheme="minorHAnsi"/>
          <w:color w:val="000000"/>
          <w:lang w:val="ru-RU"/>
        </w:rPr>
        <w:t>формирование и развитие творческих способностей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формирование культуры здорового и безопасного образа жизни, укрепление здоровья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w:t>
      </w:r>
      <w:r w:rsidR="00B45417" w:rsidRPr="00C00AC1">
        <w:rPr>
          <w:rFonts w:asciiTheme="minorHAnsi" w:hAnsiTheme="minorHAnsi"/>
          <w:color w:val="000000"/>
          <w:lang w:val="ru-RU"/>
        </w:rPr>
        <w:t xml:space="preserve"> </w:t>
      </w:r>
      <w:r w:rsidRPr="00C00AC1">
        <w:rPr>
          <w:rFonts w:asciiTheme="minorHAnsi" w:hAnsiTheme="minorHAnsi"/>
          <w:color w:val="000000"/>
          <w:lang w:val="ru-RU"/>
        </w:rPr>
        <w:t>обеспечение духовно-нравственного, гражданско-патриотического, военно-патриотического, трудового воспитания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выявление, развитие и поддержку талантливых учащихся, а также лиц, проявивших выдающиеся способности;</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профессиональную ориентацию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xml:space="preserve">- создание и обеспечение необходимых условий для личностного развития, укрепление </w:t>
      </w:r>
      <w:r w:rsidRPr="00C00AC1">
        <w:rPr>
          <w:rFonts w:asciiTheme="minorHAnsi" w:hAnsiTheme="minorHAnsi"/>
          <w:color w:val="000000"/>
          <w:lang w:val="ru-RU"/>
        </w:rPr>
        <w:lastRenderedPageBreak/>
        <w:t>здоровья, профессионального самоопределения и творческого труда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социализацию и адаптацию учащихся к жизни в обществе;</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 формирование общей культуры учащихся;</w:t>
      </w:r>
    </w:p>
    <w:p w:rsidR="00F9340A" w:rsidRPr="00C00AC1" w:rsidRDefault="00F9340A" w:rsidP="00F9340A">
      <w:pPr>
        <w:pStyle w:val="Textbody"/>
        <w:spacing w:after="0"/>
        <w:jc w:val="both"/>
        <w:rPr>
          <w:rFonts w:asciiTheme="minorHAnsi" w:hAnsiTheme="minorHAnsi"/>
          <w:color w:val="000000"/>
          <w:lang w:val="ru-RU"/>
        </w:rPr>
      </w:pPr>
      <w:r w:rsidRPr="00C00AC1">
        <w:rPr>
          <w:rFonts w:asciiTheme="minorHAnsi" w:hAnsiTheme="minorHAnsi"/>
          <w:color w:val="000000"/>
          <w:lang w:val="ru-RU"/>
        </w:rPr>
        <w:t>-</w:t>
      </w:r>
      <w:r w:rsidR="00B45417" w:rsidRPr="00C00AC1">
        <w:rPr>
          <w:rFonts w:asciiTheme="minorHAnsi" w:hAnsiTheme="minorHAnsi"/>
          <w:color w:val="000000"/>
          <w:lang w:val="ru-RU"/>
        </w:rPr>
        <w:t xml:space="preserve"> </w:t>
      </w:r>
      <w:r w:rsidRPr="00C00AC1">
        <w:rPr>
          <w:rFonts w:asciiTheme="minorHAnsi" w:hAnsiTheme="minorHAnsi"/>
          <w:color w:val="000000"/>
          <w:lang w:val="ru-RU"/>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В соответствии со ст.</w:t>
      </w:r>
      <w:r w:rsidR="00B45417" w:rsidRPr="00C00AC1">
        <w:rPr>
          <w:rFonts w:asciiTheme="minorHAnsi" w:hAnsiTheme="minorHAnsi"/>
          <w:shd w:val="clear" w:color="auto" w:fill="FFFFFF"/>
          <w:lang w:val="ru-RU"/>
        </w:rPr>
        <w:t xml:space="preserve"> </w:t>
      </w:r>
      <w:r w:rsidRPr="00C00AC1">
        <w:rPr>
          <w:rFonts w:asciiTheme="minorHAnsi" w:hAnsiTheme="minorHAnsi"/>
          <w:shd w:val="clear" w:color="auto" w:fill="FFFFFF"/>
          <w:lang w:val="ru-RU"/>
        </w:rPr>
        <w:t>162 Бюджетного кодекса Российской Ф</w:t>
      </w:r>
      <w:r w:rsidRPr="00C00AC1">
        <w:rPr>
          <w:rFonts w:asciiTheme="minorHAnsi" w:hAnsiTheme="minorHAnsi"/>
          <w:lang w:val="ru-RU"/>
        </w:rPr>
        <w:t>едерации, подп. «в» п.2 ст.</w:t>
      </w:r>
      <w:r w:rsidR="00B45417" w:rsidRPr="00C00AC1">
        <w:rPr>
          <w:rFonts w:asciiTheme="minorHAnsi" w:hAnsiTheme="minorHAnsi"/>
          <w:lang w:val="ru-RU"/>
        </w:rPr>
        <w:t xml:space="preserve"> </w:t>
      </w:r>
      <w:r w:rsidRPr="00C00AC1">
        <w:rPr>
          <w:rFonts w:asciiTheme="minorHAnsi" w:hAnsiTheme="minorHAnsi"/>
          <w:lang w:val="ru-RU"/>
        </w:rPr>
        <w:t>6 Федерального закона от 21.11.1996г. №129-ФЗ «О бухгалтерском учете»; Федерального закона № 402-ФЗ от 06.12.2011 года «О бухгалтерском учете» ведение бухгалтерского учета и отчетности в МАОУ ДО «ДДТ», а так же на основании договора</w:t>
      </w:r>
      <w:r w:rsidRPr="00C00AC1">
        <w:rPr>
          <w:rFonts w:asciiTheme="minorHAnsi" w:hAnsiTheme="minorHAnsi"/>
          <w:shd w:val="clear" w:color="auto" w:fill="FFFFFF"/>
          <w:lang w:val="ru-RU"/>
        </w:rPr>
        <w:t xml:space="preserve"> б/н от 12.05.2016 года  бухгалтерское обслуживание Учреждения передано бухгалтерии МБОУ «Зырянская СОШ».</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В ходе проведения контрольного мероприятия было установлено, что деятельность автономного учреждени</w:t>
      </w:r>
      <w:r w:rsidRPr="00C00AC1">
        <w:rPr>
          <w:rFonts w:asciiTheme="minorHAnsi" w:hAnsiTheme="minorHAnsi" w:cs="Times New Roman"/>
          <w:color w:val="000000"/>
          <w:lang w:val="ru-RU"/>
        </w:rPr>
        <w:t>я ос</w:t>
      </w:r>
      <w:r w:rsidRPr="00C00AC1">
        <w:rPr>
          <w:rFonts w:asciiTheme="minorHAnsi" w:hAnsiTheme="minorHAnsi" w:cs="Times New Roman"/>
          <w:lang w:val="ru-RU"/>
        </w:rPr>
        <w:t>уществлялась в рамках законодательства Российской Федерации, муниципальных правовых актов органов местного самоуправления, устава автономного учреждения.</w:t>
      </w:r>
    </w:p>
    <w:p w:rsidR="00F9340A" w:rsidRPr="00C00AC1" w:rsidRDefault="00F9340A" w:rsidP="00F9340A">
      <w:pPr>
        <w:pStyle w:val="Textbody"/>
        <w:spacing w:after="0"/>
        <w:ind w:firstLine="680"/>
        <w:jc w:val="both"/>
        <w:rPr>
          <w:rFonts w:asciiTheme="minorHAnsi" w:hAnsiTheme="minorHAnsi" w:cs="Times New Roman"/>
          <w:lang w:val="ru-RU"/>
        </w:rPr>
      </w:pPr>
      <w:r w:rsidRPr="00C00AC1">
        <w:rPr>
          <w:rFonts w:asciiTheme="minorHAnsi" w:hAnsiTheme="minorHAnsi" w:cs="Times New Roman"/>
          <w:lang w:val="ru-RU"/>
        </w:rPr>
        <w:t>В соответствии с положениями Устава органами управления Учреждения являются:</w:t>
      </w:r>
    </w:p>
    <w:p w:rsidR="00F9340A" w:rsidRPr="00C00AC1" w:rsidRDefault="00F9340A" w:rsidP="00B45417">
      <w:pPr>
        <w:pStyle w:val="Textbody"/>
        <w:numPr>
          <w:ilvl w:val="0"/>
          <w:numId w:val="5"/>
        </w:numPr>
        <w:spacing w:after="0"/>
        <w:ind w:left="786" w:hanging="77"/>
        <w:jc w:val="both"/>
        <w:rPr>
          <w:rFonts w:asciiTheme="minorHAnsi" w:hAnsiTheme="minorHAnsi" w:cs="Times New Roman"/>
        </w:rPr>
      </w:pPr>
      <w:r w:rsidRPr="00C00AC1">
        <w:rPr>
          <w:rFonts w:asciiTheme="minorHAnsi" w:hAnsiTheme="minorHAnsi" w:cs="Times New Roman"/>
          <w:lang w:val="ru-RU"/>
        </w:rPr>
        <w:t xml:space="preserve"> </w:t>
      </w:r>
      <w:r w:rsidRPr="00C00AC1">
        <w:rPr>
          <w:rFonts w:asciiTheme="minorHAnsi" w:hAnsiTheme="minorHAnsi" w:cs="Times New Roman"/>
        </w:rPr>
        <w:t>Наблюдательный совет</w:t>
      </w:r>
    </w:p>
    <w:p w:rsidR="00F9340A" w:rsidRPr="00C00AC1" w:rsidRDefault="00F9340A" w:rsidP="00F9340A">
      <w:pPr>
        <w:pStyle w:val="Textbody"/>
        <w:numPr>
          <w:ilvl w:val="0"/>
          <w:numId w:val="1"/>
        </w:numPr>
        <w:spacing w:after="0"/>
        <w:ind w:firstLine="680"/>
        <w:jc w:val="both"/>
        <w:rPr>
          <w:rFonts w:asciiTheme="minorHAnsi" w:hAnsiTheme="minorHAnsi" w:cs="Times New Roman"/>
        </w:rPr>
      </w:pPr>
      <w:r w:rsidRPr="00C00AC1">
        <w:rPr>
          <w:rFonts w:asciiTheme="minorHAnsi" w:hAnsiTheme="minorHAnsi" w:cs="Times New Roman"/>
        </w:rPr>
        <w:t xml:space="preserve"> Управляющий совет</w:t>
      </w:r>
    </w:p>
    <w:p w:rsidR="00F9340A" w:rsidRPr="00C00AC1" w:rsidRDefault="00F9340A" w:rsidP="00F9340A">
      <w:pPr>
        <w:pStyle w:val="Textbody"/>
        <w:numPr>
          <w:ilvl w:val="0"/>
          <w:numId w:val="1"/>
        </w:numPr>
        <w:spacing w:after="0"/>
        <w:ind w:firstLine="680"/>
        <w:jc w:val="both"/>
        <w:rPr>
          <w:rFonts w:asciiTheme="minorHAnsi" w:hAnsiTheme="minorHAnsi"/>
        </w:rPr>
      </w:pPr>
      <w:r w:rsidRPr="00C00AC1">
        <w:rPr>
          <w:rFonts w:asciiTheme="minorHAnsi" w:hAnsiTheme="minorHAnsi" w:cs="Times New Roman"/>
          <w:lang w:val="ru-RU"/>
        </w:rPr>
        <w:t xml:space="preserve"> О</w:t>
      </w:r>
      <w:r w:rsidRPr="00C00AC1">
        <w:rPr>
          <w:rFonts w:asciiTheme="minorHAnsi" w:hAnsiTheme="minorHAnsi" w:cs="Times New Roman"/>
        </w:rPr>
        <w:t>бщее собрание трудового коллектива</w:t>
      </w:r>
    </w:p>
    <w:p w:rsidR="00F9340A" w:rsidRPr="00C00AC1" w:rsidRDefault="00F9340A" w:rsidP="00F9340A">
      <w:pPr>
        <w:pStyle w:val="Textbody"/>
        <w:numPr>
          <w:ilvl w:val="0"/>
          <w:numId w:val="1"/>
        </w:numPr>
        <w:spacing w:after="0"/>
        <w:ind w:firstLine="680"/>
        <w:jc w:val="both"/>
        <w:rPr>
          <w:rFonts w:asciiTheme="minorHAnsi" w:hAnsiTheme="minorHAnsi" w:cs="Times New Roman"/>
        </w:rPr>
      </w:pPr>
      <w:r w:rsidRPr="00C00AC1">
        <w:rPr>
          <w:rFonts w:asciiTheme="minorHAnsi" w:hAnsiTheme="minorHAnsi" w:cs="Times New Roman"/>
        </w:rPr>
        <w:t xml:space="preserve"> Директор</w:t>
      </w:r>
    </w:p>
    <w:p w:rsidR="00F9340A" w:rsidRPr="00C00AC1" w:rsidRDefault="00F9340A" w:rsidP="00F9340A">
      <w:pPr>
        <w:pStyle w:val="Textbody"/>
        <w:numPr>
          <w:ilvl w:val="0"/>
          <w:numId w:val="1"/>
        </w:numPr>
        <w:spacing w:after="0"/>
        <w:ind w:firstLine="680"/>
        <w:jc w:val="both"/>
        <w:rPr>
          <w:rFonts w:asciiTheme="minorHAnsi" w:hAnsiTheme="minorHAnsi" w:cs="Times New Roman"/>
        </w:rPr>
      </w:pPr>
      <w:r w:rsidRPr="00C00AC1">
        <w:rPr>
          <w:rFonts w:asciiTheme="minorHAnsi" w:hAnsiTheme="minorHAnsi" w:cs="Times New Roman"/>
        </w:rPr>
        <w:t xml:space="preserve"> Педагогический совет</w:t>
      </w:r>
    </w:p>
    <w:p w:rsidR="00F9340A" w:rsidRPr="00C00AC1" w:rsidRDefault="00F9340A" w:rsidP="00F9340A">
      <w:pPr>
        <w:pStyle w:val="Textbody"/>
        <w:numPr>
          <w:ilvl w:val="0"/>
          <w:numId w:val="1"/>
        </w:numPr>
        <w:spacing w:after="0"/>
        <w:ind w:firstLine="680"/>
        <w:jc w:val="both"/>
        <w:rPr>
          <w:rFonts w:asciiTheme="minorHAnsi" w:hAnsiTheme="minorHAnsi"/>
        </w:rPr>
      </w:pPr>
      <w:r w:rsidRPr="00C00AC1">
        <w:rPr>
          <w:rFonts w:asciiTheme="minorHAnsi" w:hAnsiTheme="minorHAnsi"/>
          <w:lang w:val="ru-RU"/>
        </w:rPr>
        <w:t xml:space="preserve"> Учредитель</w:t>
      </w:r>
    </w:p>
    <w:p w:rsidR="00F9340A" w:rsidRPr="00C00AC1" w:rsidRDefault="00F9340A" w:rsidP="00F9340A">
      <w:pPr>
        <w:pStyle w:val="Textbody"/>
        <w:spacing w:after="0"/>
        <w:ind w:firstLine="680"/>
        <w:jc w:val="both"/>
        <w:rPr>
          <w:rFonts w:asciiTheme="minorHAnsi" w:hAnsiTheme="minorHAnsi"/>
        </w:rPr>
      </w:pPr>
    </w:p>
    <w:p w:rsidR="00B45417" w:rsidRPr="00C00AC1" w:rsidRDefault="00F9340A" w:rsidP="00F9340A">
      <w:pPr>
        <w:pStyle w:val="Textbody"/>
        <w:autoSpaceDE w:val="0"/>
        <w:spacing w:after="0"/>
        <w:ind w:firstLine="680"/>
        <w:jc w:val="center"/>
        <w:rPr>
          <w:rFonts w:asciiTheme="minorHAnsi" w:hAnsiTheme="minorHAnsi" w:cs="Times New Roman"/>
          <w:b/>
          <w:bCs/>
          <w:iCs/>
          <w:lang w:val="ru-RU"/>
        </w:rPr>
      </w:pPr>
      <w:r w:rsidRPr="00C00AC1">
        <w:rPr>
          <w:rFonts w:asciiTheme="minorHAnsi" w:hAnsiTheme="minorHAnsi"/>
          <w:b/>
          <w:shd w:val="clear" w:color="auto" w:fill="FFFFFF"/>
          <w:lang w:val="ru-RU"/>
        </w:rPr>
        <w:t>Формирование муниципального задания  и п</w:t>
      </w:r>
      <w:r w:rsidRPr="00C00AC1">
        <w:rPr>
          <w:rFonts w:asciiTheme="minorHAnsi" w:hAnsiTheme="minorHAnsi" w:cs="Times New Roman"/>
          <w:b/>
          <w:bCs/>
          <w:iCs/>
          <w:lang w:val="ru-RU"/>
        </w:rPr>
        <w:t xml:space="preserve">лана </w:t>
      </w:r>
    </w:p>
    <w:p w:rsidR="00F9340A" w:rsidRDefault="00F9340A" w:rsidP="00F9340A">
      <w:pPr>
        <w:pStyle w:val="Textbody"/>
        <w:autoSpaceDE w:val="0"/>
        <w:spacing w:after="0"/>
        <w:ind w:firstLine="680"/>
        <w:jc w:val="center"/>
        <w:rPr>
          <w:rFonts w:asciiTheme="minorHAnsi" w:hAnsiTheme="minorHAnsi" w:cs="Times New Roman"/>
          <w:b/>
          <w:bCs/>
          <w:iCs/>
          <w:lang w:val="ru-RU"/>
        </w:rPr>
      </w:pPr>
      <w:r w:rsidRPr="00C00AC1">
        <w:rPr>
          <w:rFonts w:asciiTheme="minorHAnsi" w:hAnsiTheme="minorHAnsi" w:cs="Times New Roman"/>
          <w:b/>
          <w:bCs/>
          <w:iCs/>
          <w:lang w:val="ru-RU"/>
        </w:rPr>
        <w:t>финансово-хозяйственной деятельности автономного учреждения</w:t>
      </w:r>
    </w:p>
    <w:p w:rsidR="000A033B" w:rsidRPr="00C00AC1" w:rsidRDefault="000A033B" w:rsidP="00F9340A">
      <w:pPr>
        <w:pStyle w:val="Textbody"/>
        <w:autoSpaceDE w:val="0"/>
        <w:spacing w:after="0"/>
        <w:ind w:firstLine="680"/>
        <w:jc w:val="center"/>
        <w:rPr>
          <w:rFonts w:asciiTheme="minorHAnsi" w:hAnsiTheme="minorHAnsi"/>
          <w:lang w:val="ru-RU"/>
        </w:rPr>
      </w:pPr>
    </w:p>
    <w:p w:rsidR="00F9340A" w:rsidRPr="00C00AC1" w:rsidRDefault="00F9340A" w:rsidP="00F9340A">
      <w:pPr>
        <w:pStyle w:val="Standard"/>
        <w:autoSpaceDE w:val="0"/>
        <w:ind w:firstLine="680"/>
        <w:jc w:val="both"/>
        <w:rPr>
          <w:rFonts w:asciiTheme="minorHAnsi" w:hAnsiTheme="minorHAnsi"/>
          <w:lang w:val="ru-RU"/>
        </w:rPr>
      </w:pPr>
      <w:r w:rsidRPr="00C00AC1">
        <w:rPr>
          <w:rFonts w:asciiTheme="minorHAnsi" w:hAnsiTheme="minorHAnsi"/>
          <w:lang w:val="ru-RU"/>
        </w:rPr>
        <w:t>Финансово-хозяйственная деятельность автономного учреждения осуществляется на основании Плана финансово-хозяйственной деятельности, составленного в соответствии с Требованиями к Плану финансово-хозяйственной деятельности, утвержденными Приказом Ми</w:t>
      </w:r>
      <w:r w:rsidRPr="00C00AC1">
        <w:rPr>
          <w:rFonts w:asciiTheme="minorHAnsi" w:hAnsiTheme="minorHAnsi"/>
          <w:color w:val="000000"/>
          <w:lang w:val="ru-RU"/>
        </w:rPr>
        <w:t xml:space="preserve">нфина России от 28.07.2010 </w:t>
      </w:r>
      <w:r w:rsidRPr="00C00AC1">
        <w:rPr>
          <w:rFonts w:asciiTheme="minorHAnsi" w:hAnsiTheme="minorHAnsi"/>
          <w:color w:val="000000"/>
        </w:rPr>
        <w:t>N</w:t>
      </w:r>
      <w:r w:rsidRPr="00C00AC1">
        <w:rPr>
          <w:rFonts w:asciiTheme="minorHAnsi" w:hAnsiTheme="minorHAnsi"/>
          <w:color w:val="000000"/>
          <w:lang w:val="ru-RU"/>
        </w:rPr>
        <w:t xml:space="preserve"> 81н (Письмо Минфина России от 28.04.2011 </w:t>
      </w:r>
      <w:r w:rsidRPr="00C00AC1">
        <w:rPr>
          <w:rFonts w:asciiTheme="minorHAnsi" w:hAnsiTheme="minorHAnsi"/>
          <w:color w:val="000000"/>
        </w:rPr>
        <w:t>N</w:t>
      </w:r>
      <w:r w:rsidRPr="00C00AC1">
        <w:rPr>
          <w:rFonts w:asciiTheme="minorHAnsi" w:hAnsiTheme="minorHAnsi"/>
          <w:color w:val="000000"/>
          <w:lang w:val="ru-RU"/>
        </w:rPr>
        <w:t xml:space="preserve"> 02-03-10/1603; в ред. Приказа Минфина РФ</w:t>
      </w:r>
      <w:r w:rsidRPr="00C00AC1">
        <w:rPr>
          <w:rFonts w:asciiTheme="minorHAnsi" w:hAnsiTheme="minorHAnsi"/>
          <w:i/>
          <w:color w:val="000000"/>
          <w:lang w:val="ru-RU"/>
        </w:rPr>
        <w:t xml:space="preserve"> </w:t>
      </w:r>
      <w:hyperlink r:id="rId9" w:history="1">
        <w:r w:rsidRPr="00C00AC1">
          <w:rPr>
            <w:rStyle w:val="Internetlink"/>
            <w:rFonts w:asciiTheme="minorHAnsi" w:hAnsiTheme="minorHAnsi"/>
            <w:color w:val="000000"/>
            <w:lang w:val="ru-RU"/>
          </w:rPr>
          <w:t xml:space="preserve">от 02.10.2012 </w:t>
        </w:r>
      </w:hyperlink>
      <w:hyperlink r:id="rId10" w:history="1">
        <w:r w:rsidRPr="00C00AC1">
          <w:rPr>
            <w:rStyle w:val="Internetlink"/>
            <w:rFonts w:asciiTheme="minorHAnsi" w:hAnsiTheme="minorHAnsi"/>
            <w:color w:val="000000"/>
          </w:rPr>
          <w:t>N</w:t>
        </w:r>
      </w:hyperlink>
      <w:hyperlink r:id="rId11" w:history="1">
        <w:r w:rsidRPr="00C00AC1">
          <w:rPr>
            <w:rStyle w:val="Internetlink"/>
            <w:rFonts w:asciiTheme="minorHAnsi" w:hAnsiTheme="minorHAnsi"/>
            <w:color w:val="000000"/>
            <w:lang w:val="ru-RU"/>
          </w:rPr>
          <w:t xml:space="preserve"> 132н</w:t>
        </w:r>
      </w:hyperlink>
      <w:r w:rsidRPr="00C00AC1">
        <w:rPr>
          <w:rFonts w:asciiTheme="minorHAnsi" w:hAnsiTheme="minorHAnsi"/>
          <w:lang w:val="ru-RU"/>
        </w:rPr>
        <w:t>) и согласно Постановления Администрации Зырянского района № 113а/2011 от 07.04.2011 года «О порядке составления и утверждения Плана финансово-хозяйственной деятельности муниципальных учреждений Зырянского района» (редакция от 09.01.2013 г № 3а/2013 и от 30.01.2013 № 51а/2013).</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В ходе проверки МАОУ ДО «ДДТ» представлен для сведения План финансово-хозяйственной деятельности автономного учреждения на 2015 и 2016 года. ПФХД на 2015год утвержден приказом директора МАОУ ДО «ДДТ» от 22.01.2015 года № 12 и согласован с наблюдательным советом (</w:t>
      </w:r>
      <w:r w:rsidRPr="00C00AC1">
        <w:rPr>
          <w:rFonts w:asciiTheme="minorHAnsi" w:hAnsiTheme="minorHAnsi" w:cs="Times New Roman"/>
          <w:color w:val="000000"/>
          <w:shd w:val="clear" w:color="auto" w:fill="FFFFFF"/>
          <w:lang w:val="ru-RU"/>
        </w:rPr>
        <w:t xml:space="preserve">21.01.2015 г) </w:t>
      </w:r>
      <w:r w:rsidRPr="00C00AC1">
        <w:rPr>
          <w:rFonts w:asciiTheme="minorHAnsi" w:hAnsiTheme="minorHAnsi" w:cs="Times New Roman"/>
          <w:shd w:val="clear" w:color="auto" w:fill="FFFFFF"/>
          <w:lang w:val="ru-RU"/>
        </w:rPr>
        <w:t>в</w:t>
      </w:r>
      <w:r w:rsidRPr="00C00AC1">
        <w:rPr>
          <w:rFonts w:asciiTheme="minorHAnsi" w:hAnsiTheme="minorHAnsi" w:cs="Times New Roman"/>
          <w:color w:val="000000"/>
          <w:shd w:val="clear" w:color="auto" w:fill="FFFFFF"/>
          <w:lang w:val="ru-RU"/>
        </w:rPr>
        <w:t xml:space="preserve"> соответствии со статьями 11 и 13 Федерального закона от 03.11.2006 года  № 174-ФЗ «Об автономных учреждениях». </w:t>
      </w:r>
      <w:r w:rsidRPr="00C00AC1">
        <w:rPr>
          <w:rFonts w:asciiTheme="minorHAnsi" w:hAnsiTheme="minorHAnsi" w:cs="Times New Roman"/>
          <w:shd w:val="clear" w:color="auto" w:fill="FFFFFF"/>
          <w:lang w:val="ru-RU"/>
        </w:rPr>
        <w:t>План составлен в рублях с точностью до второго десятичного знака после запятой по форме, содержащей следующие части: заголовочную, содержательную и оформляющую (п.4 Требований, утвержденных приказом Минфина России от 28 июля 2010г. № 81н и гл.2 п.6 Постановления Администрации Зырянского района от 07.04.2011 г № 113а/2011).</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На 2015 год </w:t>
      </w:r>
      <w:r w:rsidRPr="00C00AC1">
        <w:rPr>
          <w:rFonts w:asciiTheme="minorHAnsi" w:hAnsiTheme="minorHAnsi" w:cs="Times New Roman"/>
          <w:b/>
          <w:bCs/>
          <w:shd w:val="clear" w:color="auto" w:fill="FFFFFF"/>
          <w:lang w:val="ru-RU"/>
        </w:rPr>
        <w:t>План финансово-хозяйственной деятельности</w:t>
      </w:r>
      <w:r w:rsidRPr="00C00AC1">
        <w:rPr>
          <w:rFonts w:asciiTheme="minorHAnsi" w:hAnsiTheme="minorHAnsi" w:cs="Times New Roman"/>
          <w:shd w:val="clear" w:color="auto" w:fill="FFFFFF"/>
          <w:lang w:val="ru-RU"/>
        </w:rPr>
        <w:t xml:space="preserve"> составлен в сумме </w:t>
      </w:r>
      <w:r w:rsidRPr="00C00AC1">
        <w:rPr>
          <w:rFonts w:asciiTheme="minorHAnsi" w:hAnsiTheme="minorHAnsi" w:cs="Times New Roman"/>
          <w:b/>
          <w:bCs/>
          <w:shd w:val="clear" w:color="auto" w:fill="FFFFFF"/>
          <w:lang w:val="ru-RU"/>
        </w:rPr>
        <w:t xml:space="preserve">2 715 </w:t>
      </w:r>
      <w:r w:rsidRPr="00C00AC1">
        <w:rPr>
          <w:rFonts w:asciiTheme="minorHAnsi" w:hAnsiTheme="minorHAnsi" w:cs="Times New Roman"/>
          <w:b/>
          <w:bCs/>
          <w:shd w:val="clear" w:color="auto" w:fill="FFFFFF"/>
          <w:lang w:val="ru-RU"/>
        </w:rPr>
        <w:lastRenderedPageBreak/>
        <w:t xml:space="preserve">271,00 </w:t>
      </w:r>
      <w:r w:rsidRPr="00C00AC1">
        <w:rPr>
          <w:rFonts w:asciiTheme="minorHAnsi" w:hAnsiTheme="minorHAnsi" w:cs="Times New Roman"/>
          <w:shd w:val="clear" w:color="auto" w:fill="FFFFFF"/>
          <w:lang w:val="ru-RU"/>
        </w:rPr>
        <w:t xml:space="preserve">  рублей по </w:t>
      </w:r>
      <w:r w:rsidRPr="00C00AC1">
        <w:rPr>
          <w:rFonts w:asciiTheme="minorHAnsi" w:hAnsiTheme="minorHAnsi" w:cs="Times New Roman"/>
          <w:color w:val="000000"/>
          <w:shd w:val="clear" w:color="auto" w:fill="FFFFFF"/>
          <w:lang w:val="ru-RU"/>
        </w:rPr>
        <w:t>следующим показателям: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 xml:space="preserve">- оплата труда и начисления на выплаты по оплате труда – </w:t>
      </w:r>
      <w:r w:rsidRPr="00C00AC1">
        <w:rPr>
          <w:rFonts w:asciiTheme="minorHAnsi" w:hAnsiTheme="minorHAnsi" w:cs="Times New Roman"/>
          <w:b/>
          <w:bCs/>
          <w:color w:val="000000"/>
          <w:shd w:val="clear" w:color="auto" w:fill="FFFFFF"/>
          <w:lang w:val="ru-RU"/>
        </w:rPr>
        <w:t xml:space="preserve">2 655 871,00 </w:t>
      </w:r>
      <w:r w:rsidRPr="00C00AC1">
        <w:rPr>
          <w:rFonts w:asciiTheme="minorHAnsi" w:hAnsiTheme="minorHAnsi" w:cs="Times New Roman"/>
          <w:color w:val="000000"/>
          <w:shd w:val="clear" w:color="auto" w:fill="FFFFFF"/>
          <w:lang w:val="ru-RU"/>
        </w:rPr>
        <w:t>руб.,</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услуги связи – 20000,00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транспортные услуги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коммунальные услуги –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работы, услуги по содержанию имущества –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прочие работы, услуги –29400,00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прочие расходы –  5000,0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расходы по приобретению основных средств –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расходы по приобретению материальных запасов – 5000,00 рублей.</w:t>
      </w:r>
    </w:p>
    <w:p w:rsidR="00F9340A" w:rsidRPr="00C00AC1" w:rsidRDefault="00F9340A" w:rsidP="00B45417">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На 2016 год </w:t>
      </w:r>
      <w:r w:rsidRPr="00C00AC1">
        <w:rPr>
          <w:rFonts w:asciiTheme="minorHAnsi" w:hAnsiTheme="minorHAnsi" w:cs="Times New Roman"/>
          <w:b/>
          <w:bCs/>
          <w:shd w:val="clear" w:color="auto" w:fill="FFFFFF"/>
          <w:lang w:val="ru-RU"/>
        </w:rPr>
        <w:t>План финансово-хозяйственной деятельности</w:t>
      </w:r>
      <w:r w:rsidRPr="00C00AC1">
        <w:rPr>
          <w:rFonts w:asciiTheme="minorHAnsi" w:hAnsiTheme="minorHAnsi" w:cs="Times New Roman"/>
          <w:shd w:val="clear" w:color="auto" w:fill="FFFFFF"/>
          <w:lang w:val="ru-RU"/>
        </w:rPr>
        <w:t xml:space="preserve"> утвержден приказом от 12.01.2016г. № 8 и  составлен в сумме </w:t>
      </w:r>
      <w:r w:rsidRPr="00C00AC1">
        <w:rPr>
          <w:rFonts w:asciiTheme="minorHAnsi" w:hAnsiTheme="minorHAnsi" w:cs="Times New Roman"/>
          <w:b/>
          <w:bCs/>
          <w:shd w:val="clear" w:color="auto" w:fill="FFFFFF"/>
          <w:lang w:val="ru-RU"/>
        </w:rPr>
        <w:t xml:space="preserve">2 717 194,00 </w:t>
      </w:r>
      <w:r w:rsidRPr="00C00AC1">
        <w:rPr>
          <w:rFonts w:asciiTheme="minorHAnsi" w:hAnsiTheme="minorHAnsi" w:cs="Times New Roman"/>
          <w:shd w:val="clear" w:color="auto" w:fill="FFFFFF"/>
          <w:lang w:val="ru-RU"/>
        </w:rPr>
        <w:t xml:space="preserve">  рублей по </w:t>
      </w:r>
      <w:r w:rsidRPr="00C00AC1">
        <w:rPr>
          <w:rFonts w:asciiTheme="minorHAnsi" w:hAnsiTheme="minorHAnsi" w:cs="Times New Roman"/>
          <w:color w:val="000000"/>
          <w:shd w:val="clear" w:color="auto" w:fill="FFFFFF"/>
          <w:lang w:val="ru-RU"/>
        </w:rPr>
        <w:t>следующим показателям: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 xml:space="preserve">- оплата труда и начисления на выплаты по оплате труда – </w:t>
      </w:r>
      <w:r w:rsidRPr="00C00AC1">
        <w:rPr>
          <w:rFonts w:asciiTheme="minorHAnsi" w:hAnsiTheme="minorHAnsi" w:cs="Times New Roman"/>
          <w:b/>
          <w:bCs/>
          <w:color w:val="000000"/>
          <w:shd w:val="clear" w:color="auto" w:fill="FFFFFF"/>
          <w:lang w:val="ru-RU"/>
        </w:rPr>
        <w:t xml:space="preserve">2 630 871,00 </w:t>
      </w:r>
      <w:r w:rsidRPr="00C00AC1">
        <w:rPr>
          <w:rFonts w:asciiTheme="minorHAnsi" w:hAnsiTheme="minorHAnsi" w:cs="Times New Roman"/>
          <w:color w:val="000000"/>
          <w:shd w:val="clear" w:color="auto" w:fill="FFFFFF"/>
          <w:lang w:val="ru-RU"/>
        </w:rPr>
        <w:t>руб.,</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услуги связи – 13007,00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транспортные услуги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коммунальные услуги –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работы, услуги по содержанию имущества – 60625,00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прочие работы, услуги –0,00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прочие расходы –  0,0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расходы по приобретению основных средств – 0,00 тыс. рублей;</w:t>
      </w:r>
    </w:p>
    <w:p w:rsidR="00F9340A" w:rsidRPr="00C00AC1" w:rsidRDefault="00F9340A" w:rsidP="00F9340A">
      <w:pPr>
        <w:pStyle w:val="Textbody"/>
        <w:spacing w:after="0"/>
        <w:ind w:firstLine="680"/>
        <w:jc w:val="both"/>
        <w:rPr>
          <w:rFonts w:asciiTheme="minorHAnsi" w:hAnsiTheme="minorHAnsi" w:cs="Times New Roman"/>
          <w:color w:val="000000"/>
          <w:shd w:val="clear" w:color="auto" w:fill="FFFFFF"/>
          <w:lang w:val="ru-RU"/>
        </w:rPr>
      </w:pPr>
      <w:r w:rsidRPr="00C00AC1">
        <w:rPr>
          <w:rFonts w:asciiTheme="minorHAnsi" w:hAnsiTheme="minorHAnsi" w:cs="Times New Roman"/>
          <w:color w:val="000000"/>
          <w:shd w:val="clear" w:color="auto" w:fill="FFFFFF"/>
          <w:lang w:val="ru-RU"/>
        </w:rPr>
        <w:t>- расходы по приобретению материальных запасов – 12691,00 рублей.</w:t>
      </w:r>
    </w:p>
    <w:p w:rsidR="00F9340A" w:rsidRPr="00C00AC1" w:rsidRDefault="00F9340A" w:rsidP="00F9340A">
      <w:pPr>
        <w:pStyle w:val="Textbody"/>
        <w:spacing w:after="0"/>
        <w:ind w:firstLine="680"/>
        <w:jc w:val="both"/>
        <w:rPr>
          <w:rFonts w:asciiTheme="minorHAnsi" w:hAnsiTheme="minorHAnsi" w:cs="Times New Roman"/>
          <w:shd w:val="clear" w:color="auto" w:fill="FFFFFF"/>
          <w:lang w:val="ru-RU"/>
        </w:rPr>
      </w:pPr>
      <w:r w:rsidRPr="00C00AC1">
        <w:rPr>
          <w:rFonts w:asciiTheme="minorHAnsi" w:hAnsiTheme="minorHAnsi" w:cs="Times New Roman"/>
          <w:shd w:val="clear" w:color="auto" w:fill="FFFFFF"/>
          <w:lang w:val="ru-RU"/>
        </w:rPr>
        <w:t>В соответствии с пунктами 3 и 4 статьи 69.2 Бюджетного кодекса РФ, подпункта 2 пункта 7 ст.9.2 Федерального закона от 12.012006 №7-ФЗ «О некоммерческих организациях» и частью 5 ст. 4 Федерального закона от 03.11.2006 №174-ФЗ «Об автономных учреждениях» было принято постановление Администрации Зырянского района от 15.02.2011 № 50а/2011 «О порядке формирования муниципального задания на оказание муниципальных услуг муниципальными учреждениями муниципального образования «Зырянский район», в котором утвердили:</w:t>
      </w:r>
    </w:p>
    <w:p w:rsidR="00F9340A" w:rsidRPr="00C00AC1" w:rsidRDefault="00F9340A" w:rsidP="00F9340A">
      <w:pPr>
        <w:pStyle w:val="Textbody"/>
        <w:tabs>
          <w:tab w:val="left" w:pos="0"/>
        </w:tabs>
        <w:spacing w:after="0"/>
        <w:ind w:firstLine="720"/>
        <w:jc w:val="both"/>
        <w:rPr>
          <w:rFonts w:asciiTheme="minorHAnsi" w:hAnsiTheme="minorHAnsi" w:cs="Times New Roman"/>
          <w:shd w:val="clear" w:color="auto" w:fill="FFFFFF"/>
          <w:lang w:val="ru-RU"/>
        </w:rPr>
      </w:pPr>
      <w:r w:rsidRPr="00C00AC1">
        <w:rPr>
          <w:rFonts w:asciiTheme="minorHAnsi" w:hAnsiTheme="minorHAnsi" w:cs="Times New Roman"/>
          <w:shd w:val="clear" w:color="auto" w:fill="FFFFFF"/>
          <w:lang w:val="ru-RU"/>
        </w:rPr>
        <w:t>1. Положение о формировании муниципального задания на оказание муниципальных услуг муниципальными учреждениями муниципального образования «Зырянский район»;</w:t>
      </w:r>
    </w:p>
    <w:p w:rsidR="00F9340A" w:rsidRPr="00C00AC1" w:rsidRDefault="00B45417" w:rsidP="00F9340A">
      <w:pPr>
        <w:pStyle w:val="Textbody"/>
        <w:tabs>
          <w:tab w:val="left" w:pos="0"/>
        </w:tabs>
        <w:spacing w:after="0"/>
        <w:jc w:val="both"/>
        <w:rPr>
          <w:rFonts w:asciiTheme="minorHAnsi" w:hAnsiTheme="minorHAnsi" w:cs="Times New Roman"/>
          <w:shd w:val="clear" w:color="auto" w:fill="FFFFFF"/>
          <w:lang w:val="ru-RU"/>
        </w:rPr>
      </w:pPr>
      <w:r w:rsidRPr="00C00AC1">
        <w:rPr>
          <w:rFonts w:asciiTheme="minorHAnsi" w:hAnsiTheme="minorHAnsi" w:cs="Times New Roman"/>
          <w:shd w:val="clear" w:color="auto" w:fill="FFFFFF"/>
          <w:lang w:val="ru-RU"/>
        </w:rPr>
        <w:tab/>
      </w:r>
      <w:r w:rsidR="00F9340A" w:rsidRPr="00C00AC1">
        <w:rPr>
          <w:rFonts w:asciiTheme="minorHAnsi" w:hAnsiTheme="minorHAnsi" w:cs="Times New Roman"/>
          <w:shd w:val="clear" w:color="auto" w:fill="FFFFFF"/>
          <w:lang w:val="ru-RU"/>
        </w:rPr>
        <w:t>2. Перечень муниципальных услуг, оказываемых муниципальными учреждениями Зырянского района;</w:t>
      </w:r>
    </w:p>
    <w:p w:rsidR="00F9340A" w:rsidRPr="00C00AC1" w:rsidRDefault="00B45417" w:rsidP="00F9340A">
      <w:pPr>
        <w:pStyle w:val="Textbody"/>
        <w:spacing w:after="0"/>
        <w:jc w:val="both"/>
        <w:rPr>
          <w:rFonts w:asciiTheme="minorHAnsi" w:hAnsiTheme="minorHAnsi" w:cs="Times New Roman"/>
          <w:shd w:val="clear" w:color="auto" w:fill="FFFFFF"/>
          <w:lang w:val="ru-RU"/>
        </w:rPr>
      </w:pPr>
      <w:r w:rsidRPr="00C00AC1">
        <w:rPr>
          <w:rFonts w:asciiTheme="minorHAnsi" w:hAnsiTheme="minorHAnsi" w:cs="Times New Roman"/>
          <w:shd w:val="clear" w:color="auto" w:fill="FFFFFF"/>
          <w:lang w:val="ru-RU"/>
        </w:rPr>
        <w:tab/>
      </w:r>
      <w:r w:rsidR="00F9340A" w:rsidRPr="00C00AC1">
        <w:rPr>
          <w:rFonts w:asciiTheme="minorHAnsi" w:hAnsiTheme="minorHAnsi" w:cs="Times New Roman"/>
          <w:shd w:val="clear" w:color="auto" w:fill="FFFFFF"/>
          <w:lang w:val="ru-RU"/>
        </w:rPr>
        <w:t>3. Финансовое обеспечение муниципального задания, условия досрочного прекращения муниципального задания, обеспечение муниципального задания и порядок определения объема субсидий бюджетным и автономным учреждениями;</w:t>
      </w:r>
    </w:p>
    <w:p w:rsidR="00F9340A" w:rsidRPr="00C00AC1" w:rsidRDefault="00B45417" w:rsidP="00F9340A">
      <w:pPr>
        <w:pStyle w:val="Textbody"/>
        <w:spacing w:after="0"/>
        <w:jc w:val="both"/>
        <w:rPr>
          <w:rFonts w:asciiTheme="minorHAnsi" w:hAnsiTheme="minorHAnsi" w:cs="Times New Roman"/>
          <w:shd w:val="clear" w:color="auto" w:fill="FFFFFF"/>
          <w:lang w:val="ru-RU"/>
        </w:rPr>
      </w:pPr>
      <w:r w:rsidRPr="00C00AC1">
        <w:rPr>
          <w:rFonts w:asciiTheme="minorHAnsi" w:hAnsiTheme="minorHAnsi" w:cs="Times New Roman"/>
          <w:shd w:val="clear" w:color="auto" w:fill="FFFFFF"/>
          <w:lang w:val="ru-RU"/>
        </w:rPr>
        <w:tab/>
      </w:r>
      <w:r w:rsidR="00F9340A" w:rsidRPr="00C00AC1">
        <w:rPr>
          <w:rFonts w:asciiTheme="minorHAnsi" w:hAnsiTheme="minorHAnsi" w:cs="Times New Roman"/>
          <w:shd w:val="clear" w:color="auto" w:fill="FFFFFF"/>
          <w:lang w:val="ru-RU"/>
        </w:rPr>
        <w:t>4. Порядок контроля по исполнению муниципального задания, отчетности об исполнении муниципального задания, досрочного прекращения муниципального задания.</w:t>
      </w:r>
    </w:p>
    <w:p w:rsidR="00F9340A" w:rsidRPr="00C00AC1" w:rsidRDefault="00F9340A" w:rsidP="00F9340A">
      <w:pPr>
        <w:pStyle w:val="TableContents"/>
        <w:spacing w:line="100" w:lineRule="atLeast"/>
        <w:ind w:firstLine="680"/>
        <w:jc w:val="both"/>
        <w:rPr>
          <w:rFonts w:asciiTheme="minorHAnsi" w:hAnsiTheme="minorHAnsi"/>
          <w:shd w:val="clear" w:color="auto" w:fill="FFFFFF"/>
          <w:lang w:val="ru-RU"/>
        </w:rPr>
      </w:pPr>
      <w:r w:rsidRPr="00C00AC1">
        <w:rPr>
          <w:rFonts w:asciiTheme="minorHAnsi" w:hAnsiTheme="minorHAnsi"/>
          <w:shd w:val="clear" w:color="auto" w:fill="FFFFFF"/>
          <w:lang w:val="ru-RU"/>
        </w:rPr>
        <w:t>Финансовое обеспечение выполнения муниципального задания муниципальными бюджетными и автономными учреждениями осуществляется в виде субсидий в соответствии с п. 6 ст. 9.2 Федерального Закона №7-ФЗ «О некоммерческих организациях» и п.3 ст. 4 Федерального Закона  №174-ФЗ.</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Муниципальное задание для учреждения МАОУ ДО «ДДТ» на 2015 год</w:t>
      </w:r>
      <w:r w:rsidR="00B45417" w:rsidRPr="00C00AC1">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 утверждено приказом Управления образования Администрации Зырянского района 13.01.2015г № 5 и согласовано с руководителем Управления финансов Администрации Зырянского района. </w:t>
      </w:r>
      <w:r w:rsidRPr="00C00AC1">
        <w:rPr>
          <w:rFonts w:asciiTheme="minorHAnsi" w:hAnsiTheme="minorHAnsi"/>
          <w:shd w:val="clear" w:color="auto" w:fill="FFFFFF"/>
          <w:lang w:val="ru-RU"/>
        </w:rPr>
        <w:t>Плановый объем муниципальной услуги на 2015 год составляет 2680,871тыс. рублей, на 2016 год — 2350,197 тыс.руб., и 2017 год — 2350,197 тыс.рублей.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lastRenderedPageBreak/>
        <w:t>Муниципальное задание для учреждения МАОУ ДО «ДДТ» на 2016 год</w:t>
      </w:r>
      <w:r w:rsidR="00B45417" w:rsidRPr="00C00AC1">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 утверждено приказом Управления образования Администрации Зырянского района 11.01.2016г № 19 и согласовано с руководителем Управления финансов Администрации Зырянского района. </w:t>
      </w:r>
      <w:r w:rsidR="00B45417" w:rsidRPr="00C00AC1">
        <w:rPr>
          <w:rFonts w:asciiTheme="minorHAnsi" w:hAnsiTheme="minorHAnsi" w:cs="Times New Roman"/>
          <w:shd w:val="clear" w:color="auto" w:fill="FFFFFF"/>
          <w:lang w:val="ru-RU"/>
        </w:rPr>
        <w:tab/>
      </w:r>
      <w:r w:rsidRPr="00C00AC1">
        <w:rPr>
          <w:rFonts w:asciiTheme="minorHAnsi" w:hAnsiTheme="minorHAnsi"/>
          <w:shd w:val="clear" w:color="auto" w:fill="FFFFFF"/>
          <w:lang w:val="ru-RU"/>
        </w:rPr>
        <w:t>Плановый объем муниципальной услуги на 2016 год составляет 2717,058тыс. рублей, на 2017 год — 2535,058 тыс.руб. и 2018 год — 2334,585 тыс.рублей.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В ходе проверки было установлено, что в 2015 году финансирование Учреждения на выполнения муниципального задания осуществлялось в соответствии с Соглашениями о порядке предоставления субсидии на финансовое обеспечение  выполнения муниципального задания МАОУ ДО «ДДТ» от 13.01.2015 г.</w:t>
      </w:r>
      <w:r w:rsidR="00B45417" w:rsidRPr="00C00AC1">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(дополнительное соглашение от 30.12.2015 г.) Соглашение было заключено между Учредителем - Управлением образования Администрации Зырянского района и МАОУ ДО «ДДТ». Предметом соглашения является определение порядка предоставления Учредителем субсидий из местного бюджета на финансовое обеспечение выполнения муниципального задания. Размер субсидий на финансовое обеспечение выполнения </w:t>
      </w:r>
      <w:r w:rsidRPr="00C00AC1">
        <w:rPr>
          <w:rFonts w:asciiTheme="minorHAnsi" w:hAnsiTheme="minorHAnsi" w:cs="Times New Roman"/>
          <w:b/>
          <w:bCs/>
          <w:i/>
          <w:iCs/>
          <w:shd w:val="clear" w:color="auto" w:fill="FFFFFF"/>
          <w:lang w:val="ru-RU"/>
        </w:rPr>
        <w:t>муниципального задания</w:t>
      </w:r>
      <w:r w:rsidRPr="00C00AC1">
        <w:rPr>
          <w:rFonts w:asciiTheme="minorHAnsi" w:hAnsiTheme="minorHAnsi" w:cs="Times New Roman"/>
          <w:shd w:val="clear" w:color="auto" w:fill="FFFFFF"/>
          <w:lang w:val="ru-RU"/>
        </w:rPr>
        <w:t xml:space="preserve"> на 2015 год составил 2 791 784,12 рублей, в том числе:</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  </w:t>
      </w:r>
      <w:r w:rsidRPr="00C00AC1">
        <w:rPr>
          <w:rFonts w:asciiTheme="minorHAnsi" w:hAnsiTheme="minorHAnsi" w:cs="Times New Roman"/>
          <w:color w:val="000000"/>
          <w:shd w:val="clear" w:color="auto" w:fill="FFFFFF"/>
          <w:lang w:val="ru-RU"/>
        </w:rPr>
        <w:t>оплата труда и начисления на выплаты по оплате труда – 2 738 973,64 руб.,</w:t>
      </w:r>
    </w:p>
    <w:p w:rsidR="00F9340A" w:rsidRPr="00C00AC1" w:rsidRDefault="00F9340A" w:rsidP="00F9340A">
      <w:pPr>
        <w:pStyle w:val="Textbody"/>
        <w:numPr>
          <w:ilvl w:val="0"/>
          <w:numId w:val="6"/>
        </w:numPr>
        <w:spacing w:after="0"/>
        <w:ind w:left="786" w:hanging="360"/>
        <w:jc w:val="both"/>
        <w:rPr>
          <w:rFonts w:asciiTheme="minorHAnsi" w:hAnsiTheme="minorHAnsi"/>
        </w:rPr>
      </w:pPr>
      <w:r w:rsidRPr="00C00AC1">
        <w:rPr>
          <w:rFonts w:asciiTheme="minorHAnsi" w:hAnsiTheme="minorHAnsi" w:cs="Times New Roman"/>
          <w:color w:val="000000"/>
          <w:shd w:val="clear" w:color="auto" w:fill="FFFFFF"/>
          <w:lang w:val="ru-RU"/>
        </w:rPr>
        <w:t xml:space="preserve"> прочие расходы — 52810,48. 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Также в 2015 году была предоставлена субсидия на иные цели в сумме   1870076,10 рублей, в том числе:</w:t>
      </w:r>
    </w:p>
    <w:p w:rsidR="00F9340A" w:rsidRPr="00C00AC1" w:rsidRDefault="00F9340A" w:rsidP="00F9340A">
      <w:pPr>
        <w:pStyle w:val="Textbody"/>
        <w:numPr>
          <w:ilvl w:val="0"/>
          <w:numId w:val="6"/>
        </w:numPr>
        <w:spacing w:after="0"/>
        <w:ind w:left="786" w:hanging="360"/>
        <w:jc w:val="both"/>
        <w:rPr>
          <w:rFonts w:asciiTheme="minorHAnsi" w:hAnsiTheme="minorHAnsi"/>
          <w:lang w:val="ru-RU"/>
        </w:rPr>
      </w:pPr>
      <w:r w:rsidRPr="00C00AC1">
        <w:rPr>
          <w:rFonts w:asciiTheme="minorHAnsi" w:hAnsiTheme="minorHAnsi" w:cs="Times New Roman"/>
          <w:color w:val="000000"/>
          <w:shd w:val="clear" w:color="auto" w:fill="FFFFFF"/>
          <w:lang w:val="ru-RU"/>
        </w:rPr>
        <w:t xml:space="preserve"> оплата труда  и начисления на выплаты по оплате труда — 1808690,70 рублей;</w:t>
      </w:r>
    </w:p>
    <w:p w:rsidR="00F9340A" w:rsidRPr="00C00AC1" w:rsidRDefault="00F9340A" w:rsidP="00F9340A">
      <w:pPr>
        <w:pStyle w:val="Textbody"/>
        <w:numPr>
          <w:ilvl w:val="0"/>
          <w:numId w:val="6"/>
        </w:numPr>
        <w:spacing w:after="0"/>
        <w:ind w:left="786" w:hanging="360"/>
        <w:jc w:val="both"/>
        <w:rPr>
          <w:rFonts w:asciiTheme="minorHAnsi" w:hAnsiTheme="minorHAnsi"/>
        </w:rPr>
      </w:pPr>
      <w:r w:rsidRPr="00C00AC1">
        <w:rPr>
          <w:rFonts w:asciiTheme="minorHAnsi" w:hAnsiTheme="minorHAnsi" w:cs="Times New Roman"/>
          <w:color w:val="000000"/>
          <w:shd w:val="clear" w:color="auto" w:fill="FFFFFF"/>
          <w:lang w:val="ru-RU"/>
        </w:rPr>
        <w:t xml:space="preserve"> прочие работы,</w:t>
      </w:r>
      <w:r w:rsidR="00B45417" w:rsidRPr="00C00AC1">
        <w:rPr>
          <w:rFonts w:asciiTheme="minorHAnsi" w:hAnsiTheme="minorHAnsi" w:cs="Times New Roman"/>
          <w:color w:val="000000"/>
          <w:shd w:val="clear" w:color="auto" w:fill="FFFFFF"/>
          <w:lang w:val="ru-RU"/>
        </w:rPr>
        <w:t xml:space="preserve"> </w:t>
      </w:r>
      <w:r w:rsidRPr="00C00AC1">
        <w:rPr>
          <w:rFonts w:asciiTheme="minorHAnsi" w:hAnsiTheme="minorHAnsi" w:cs="Times New Roman"/>
          <w:color w:val="000000"/>
          <w:shd w:val="clear" w:color="auto" w:fill="FFFFFF"/>
          <w:lang w:val="ru-RU"/>
        </w:rPr>
        <w:t>услуги — 61385,40 рублей.</w:t>
      </w:r>
    </w:p>
    <w:p w:rsidR="00F9340A" w:rsidRPr="00C00AC1" w:rsidRDefault="00F9340A" w:rsidP="00F9340A">
      <w:pPr>
        <w:pStyle w:val="Textbody"/>
        <w:spacing w:after="0"/>
        <w:ind w:firstLine="680"/>
        <w:jc w:val="both"/>
        <w:rPr>
          <w:rFonts w:asciiTheme="minorHAnsi" w:hAnsiTheme="minorHAnsi"/>
        </w:rPr>
      </w:pPr>
    </w:p>
    <w:p w:rsidR="00F9340A" w:rsidRPr="00C00AC1" w:rsidRDefault="00F9340A" w:rsidP="00F9340A">
      <w:pPr>
        <w:pStyle w:val="Standard"/>
        <w:ind w:firstLine="15"/>
        <w:jc w:val="center"/>
        <w:rPr>
          <w:rFonts w:asciiTheme="minorHAnsi" w:hAnsiTheme="minorHAnsi"/>
        </w:rPr>
      </w:pPr>
      <w:r w:rsidRPr="00C00AC1">
        <w:rPr>
          <w:rStyle w:val="StrongEmphasis"/>
          <w:rFonts w:asciiTheme="minorHAnsi" w:hAnsiTheme="minorHAnsi" w:cs="Times New Roman"/>
          <w:shd w:val="clear" w:color="auto" w:fill="FFFFFF"/>
          <w:lang w:val="ru-RU"/>
        </w:rPr>
        <w:t>Анал</w:t>
      </w:r>
      <w:r w:rsidRPr="00C00AC1">
        <w:rPr>
          <w:rStyle w:val="StrongEmphasis"/>
          <w:rFonts w:asciiTheme="minorHAnsi" w:hAnsiTheme="minorHAnsi" w:cs="Times New Roman"/>
          <w:lang w:val="ru-RU"/>
        </w:rPr>
        <w:t>из соблюдения действующего законодательства</w:t>
      </w:r>
    </w:p>
    <w:p w:rsidR="00F9340A" w:rsidRPr="00C00AC1" w:rsidRDefault="00F9340A" w:rsidP="00F9340A">
      <w:pPr>
        <w:pStyle w:val="Standard"/>
        <w:spacing w:line="100" w:lineRule="atLeast"/>
        <w:ind w:firstLine="15"/>
        <w:jc w:val="center"/>
        <w:rPr>
          <w:rStyle w:val="StrongEmphasis"/>
          <w:rFonts w:asciiTheme="minorHAnsi" w:hAnsiTheme="minorHAnsi" w:cs="Times New Roman"/>
          <w:lang w:val="ru-RU"/>
        </w:rPr>
      </w:pPr>
      <w:r w:rsidRPr="00C00AC1">
        <w:rPr>
          <w:rStyle w:val="StrongEmphasis"/>
          <w:rFonts w:asciiTheme="minorHAnsi" w:hAnsiTheme="minorHAnsi" w:cs="Times New Roman"/>
          <w:lang w:val="ru-RU"/>
        </w:rPr>
        <w:t>в части регулирования оплаты труда работников учреждения</w:t>
      </w:r>
    </w:p>
    <w:p w:rsidR="00B45417" w:rsidRPr="00C00AC1" w:rsidRDefault="00B45417" w:rsidP="00F9340A">
      <w:pPr>
        <w:pStyle w:val="Standard"/>
        <w:spacing w:line="100" w:lineRule="atLeast"/>
        <w:ind w:firstLine="15"/>
        <w:jc w:val="center"/>
        <w:rPr>
          <w:rFonts w:asciiTheme="minorHAnsi" w:hAnsiTheme="minorHAnsi"/>
          <w:lang w:val="ru-RU"/>
        </w:rPr>
      </w:pPr>
    </w:p>
    <w:p w:rsidR="00F9340A" w:rsidRPr="00C00AC1" w:rsidRDefault="00F9340A" w:rsidP="00F9340A">
      <w:pPr>
        <w:pStyle w:val="TableContents"/>
        <w:spacing w:line="100" w:lineRule="atLeast"/>
        <w:ind w:firstLine="720"/>
        <w:jc w:val="both"/>
        <w:rPr>
          <w:rFonts w:asciiTheme="minorHAnsi" w:hAnsiTheme="minorHAnsi"/>
          <w:lang w:val="ru-RU"/>
        </w:rPr>
      </w:pPr>
      <w:r w:rsidRPr="00C00AC1">
        <w:rPr>
          <w:rFonts w:asciiTheme="minorHAnsi" w:hAnsiTheme="minorHAnsi" w:cs="Times New Roman"/>
          <w:shd w:val="clear" w:color="auto" w:fill="FFFFFF"/>
          <w:lang w:val="ru-RU"/>
        </w:rPr>
        <w:t>Согласно статье 135 Трудового кодекса РФ заработная плата устанавливается трудовым договором в соответствии с действующими системами оплаты труда в организации. Анализ соблюдения действующего законодательства учреждением в части регулирования оплаты труда работников показал:</w:t>
      </w:r>
    </w:p>
    <w:p w:rsidR="00F9340A" w:rsidRPr="00C00AC1" w:rsidRDefault="00F9340A" w:rsidP="00B45417">
      <w:pPr>
        <w:pStyle w:val="Standard"/>
        <w:numPr>
          <w:ilvl w:val="2"/>
          <w:numId w:val="7"/>
        </w:numPr>
        <w:spacing w:line="100" w:lineRule="atLeast"/>
        <w:ind w:left="1134" w:hanging="425"/>
        <w:jc w:val="both"/>
        <w:rPr>
          <w:rFonts w:asciiTheme="minorHAnsi" w:hAnsiTheme="minorHAnsi"/>
          <w:lang w:val="ru-RU"/>
        </w:rPr>
      </w:pPr>
      <w:r w:rsidRPr="00C00AC1">
        <w:rPr>
          <w:rFonts w:asciiTheme="minorHAnsi" w:hAnsiTheme="minorHAnsi"/>
          <w:shd w:val="clear" w:color="auto" w:fill="FFFFFF"/>
          <w:lang w:val="ru-RU"/>
        </w:rPr>
        <w:t>Коллективный договор от 12.04.2010 года № 4 содержит ссылки на нормативные правовые акты  Администрации Зырянского района без учета их изменений за период с 2010 по 2015</w:t>
      </w:r>
      <w:r w:rsidR="00B45417" w:rsidRPr="00C00AC1">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w:t>
      </w:r>
      <w:r w:rsidR="00B45417" w:rsidRPr="00C00AC1">
        <w:rPr>
          <w:rFonts w:asciiTheme="minorHAnsi" w:hAnsiTheme="minorHAnsi"/>
          <w:shd w:val="clear" w:color="auto" w:fill="FFFFFF"/>
          <w:lang w:val="ru-RU"/>
        </w:rPr>
        <w:t>.</w:t>
      </w:r>
    </w:p>
    <w:p w:rsidR="00F9340A" w:rsidRPr="00C00AC1" w:rsidRDefault="00F9340A" w:rsidP="00B45417">
      <w:pPr>
        <w:pStyle w:val="Standard"/>
        <w:numPr>
          <w:ilvl w:val="2"/>
          <w:numId w:val="7"/>
        </w:numPr>
        <w:spacing w:line="100" w:lineRule="atLeast"/>
        <w:ind w:left="1134" w:hanging="425"/>
        <w:jc w:val="both"/>
        <w:rPr>
          <w:rFonts w:asciiTheme="minorHAnsi" w:hAnsiTheme="minorHAnsi"/>
          <w:lang w:val="ru-RU"/>
        </w:rPr>
      </w:pPr>
      <w:r w:rsidRPr="00C00AC1">
        <w:rPr>
          <w:rFonts w:asciiTheme="minorHAnsi" w:hAnsiTheme="minorHAnsi"/>
          <w:shd w:val="clear" w:color="auto" w:fill="FFFFFF"/>
          <w:lang w:val="ru-RU"/>
        </w:rPr>
        <w:t>Положение о порядке и условиях распределения стимулирующего фонда оплаты труда МОУ ДОД «Дом детского творчества» от 31.03.2010года содержит ссылки на нормативные правовые акты Администрации Зырянского района без учета их изменений за период с 2010 по 2015года, а также на недействующие областные законы.</w:t>
      </w:r>
    </w:p>
    <w:p w:rsidR="00F9340A" w:rsidRPr="00C00AC1" w:rsidRDefault="00F9340A" w:rsidP="00B45417">
      <w:pPr>
        <w:pStyle w:val="Standard"/>
        <w:numPr>
          <w:ilvl w:val="2"/>
          <w:numId w:val="7"/>
        </w:numPr>
        <w:spacing w:line="100" w:lineRule="atLeast"/>
        <w:ind w:left="1134" w:hanging="425"/>
        <w:jc w:val="both"/>
        <w:rPr>
          <w:rFonts w:asciiTheme="minorHAnsi" w:hAnsiTheme="minorHAnsi"/>
          <w:lang w:val="ru-RU"/>
        </w:rPr>
      </w:pPr>
      <w:r w:rsidRPr="00C00AC1">
        <w:rPr>
          <w:rFonts w:asciiTheme="minorHAnsi" w:hAnsiTheme="minorHAnsi"/>
          <w:shd w:val="clear" w:color="auto" w:fill="FFFFFF"/>
          <w:lang w:val="ru-RU"/>
        </w:rPr>
        <w:t>Все нормативные локальные акты содержат наименование учреждения - МОУ ДОД «ДДТ», которое не соответствует наименованию учреждения - МАОУ ДО «ДДТ» в документах о государственной регистрации.</w:t>
      </w:r>
    </w:p>
    <w:p w:rsidR="00F9340A" w:rsidRPr="000A033B" w:rsidRDefault="00F9340A" w:rsidP="00B45417">
      <w:pPr>
        <w:pStyle w:val="Standard"/>
        <w:numPr>
          <w:ilvl w:val="2"/>
          <w:numId w:val="7"/>
        </w:numPr>
        <w:spacing w:line="100" w:lineRule="atLeast"/>
        <w:ind w:left="1134" w:hanging="425"/>
        <w:jc w:val="both"/>
        <w:rPr>
          <w:rFonts w:asciiTheme="minorHAnsi" w:hAnsiTheme="minorHAnsi"/>
          <w:lang w:val="ru-RU"/>
        </w:rPr>
      </w:pPr>
      <w:r w:rsidRPr="00C00AC1">
        <w:rPr>
          <w:rFonts w:asciiTheme="minorHAnsi" w:hAnsiTheme="minorHAnsi" w:cs="Times New Roman"/>
          <w:shd w:val="clear" w:color="auto" w:fill="FFFFFF"/>
          <w:lang w:val="ru-RU"/>
        </w:rPr>
        <w:t>В п. 4.1.2. ст. 4 трудового договора от 10.01.2012г. № 9 директора  учреждения указана ссылка на недействующее Постановление Администрации Зырянского района от 27.08.2010 № 211/2010.</w:t>
      </w:r>
    </w:p>
    <w:p w:rsidR="000A033B" w:rsidRPr="00C00AC1" w:rsidRDefault="000A033B" w:rsidP="000A033B">
      <w:pPr>
        <w:pStyle w:val="Standard"/>
        <w:spacing w:line="100" w:lineRule="atLeast"/>
        <w:ind w:left="1134"/>
        <w:jc w:val="both"/>
        <w:rPr>
          <w:rFonts w:asciiTheme="minorHAnsi" w:hAnsiTheme="minorHAnsi"/>
          <w:lang w:val="ru-RU"/>
        </w:rPr>
      </w:pPr>
    </w:p>
    <w:p w:rsidR="00F9340A" w:rsidRPr="00C00AC1" w:rsidRDefault="00F9340A" w:rsidP="00F9340A">
      <w:pPr>
        <w:pStyle w:val="TableContents"/>
        <w:ind w:firstLine="720"/>
        <w:jc w:val="both"/>
        <w:rPr>
          <w:rFonts w:asciiTheme="minorHAnsi" w:hAnsiTheme="minorHAnsi"/>
          <w:lang w:val="ru-RU"/>
        </w:rPr>
      </w:pPr>
      <w:r w:rsidRPr="00C00AC1">
        <w:rPr>
          <w:rStyle w:val="StrongEmphasis"/>
          <w:rFonts w:asciiTheme="minorHAnsi" w:hAnsiTheme="minorHAnsi"/>
          <w:shd w:val="clear" w:color="auto" w:fill="FFFFFF"/>
          <w:lang w:val="ru-RU"/>
        </w:rPr>
        <w:t xml:space="preserve">Формирование фонда оплаты труда образовательного учреждения для обеспечения государственных гарантий прав граждан на получение дополнительного образования должно осуществляется в пределах доведенной субсидии на выполнение муниципального задания, плана ФХД, а так же на основании штатного расписания и </w:t>
      </w:r>
      <w:r w:rsidRPr="00C00AC1">
        <w:rPr>
          <w:rStyle w:val="StrongEmphasis"/>
          <w:rFonts w:asciiTheme="minorHAnsi" w:hAnsiTheme="minorHAnsi"/>
          <w:shd w:val="clear" w:color="auto" w:fill="FFFFFF"/>
          <w:lang w:val="ru-RU"/>
        </w:rPr>
        <w:lastRenderedPageBreak/>
        <w:t>тарификационного списка.</w:t>
      </w:r>
    </w:p>
    <w:p w:rsidR="00F9340A" w:rsidRPr="00C00AC1" w:rsidRDefault="00F9340A" w:rsidP="00F9340A">
      <w:pPr>
        <w:pStyle w:val="TableContents"/>
        <w:ind w:firstLine="720"/>
        <w:jc w:val="both"/>
        <w:rPr>
          <w:rFonts w:asciiTheme="minorHAnsi" w:hAnsiTheme="minorHAnsi"/>
          <w:lang w:val="ru-RU"/>
        </w:rPr>
      </w:pPr>
      <w:r w:rsidRPr="00C00AC1">
        <w:rPr>
          <w:rFonts w:asciiTheme="minorHAnsi" w:hAnsiTheme="minorHAnsi" w:cs="Times New Roman"/>
          <w:shd w:val="clear" w:color="auto" w:fill="FFFFFF"/>
          <w:lang w:val="ru-RU"/>
        </w:rPr>
        <w:t xml:space="preserve">На проверку были представлены штатные расписания на 01.01.2015, на 01.09.2015 и на 01.01.2016, которые подписаны экономистом школы, директором учреждения и согласованы руководителем Управления образования. Приказы об утверждении штатных расписаний имеются. Анализ штатных расписаний и средств, утвержденных на оплату труда в соответствии с муниципальным заданием, показал </w:t>
      </w:r>
      <w:r w:rsidRPr="00C00AC1">
        <w:rPr>
          <w:rFonts w:asciiTheme="minorHAnsi" w:hAnsiTheme="minorHAnsi" w:cs="Times New Roman"/>
          <w:color w:val="000000"/>
          <w:shd w:val="clear" w:color="auto" w:fill="FFFFFF"/>
          <w:lang w:val="ru-RU"/>
        </w:rPr>
        <w:t>следующ</w:t>
      </w:r>
      <w:r w:rsidR="000A033B">
        <w:rPr>
          <w:rFonts w:asciiTheme="minorHAnsi" w:hAnsiTheme="minorHAnsi" w:cs="Times New Roman"/>
          <w:color w:val="000000"/>
          <w:shd w:val="clear" w:color="auto" w:fill="FFFFFF"/>
          <w:lang w:val="ru-RU"/>
        </w:rPr>
        <w:t>е</w:t>
      </w:r>
      <w:r w:rsidRPr="00C00AC1">
        <w:rPr>
          <w:rFonts w:asciiTheme="minorHAnsi" w:hAnsiTheme="minorHAnsi" w:cs="Times New Roman"/>
          <w:color w:val="000000"/>
          <w:shd w:val="clear" w:color="auto" w:fill="FFFFFF"/>
          <w:lang w:val="ru-RU"/>
        </w:rPr>
        <w:t>е:</w:t>
      </w:r>
    </w:p>
    <w:p w:rsidR="00F9340A" w:rsidRPr="00C00AC1" w:rsidRDefault="00F9340A" w:rsidP="00F9340A">
      <w:pPr>
        <w:pStyle w:val="Standard"/>
        <w:numPr>
          <w:ilvl w:val="1"/>
          <w:numId w:val="2"/>
        </w:numPr>
        <w:spacing w:line="100" w:lineRule="atLeast"/>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 На 01.01.2015 года штатное расписание было утверждено в количестве 17,17 штатных единиц, планируемый годовой фонд оплаты труда</w:t>
      </w:r>
      <w:r w:rsidR="000A033B">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 в сумме </w:t>
      </w:r>
      <w:r w:rsidRPr="00C00AC1">
        <w:rPr>
          <w:rFonts w:asciiTheme="minorHAnsi" w:hAnsiTheme="minorHAnsi" w:cs="Times New Roman"/>
          <w:b/>
          <w:bCs/>
          <w:shd w:val="clear" w:color="auto" w:fill="FFFFFF"/>
          <w:lang w:val="ru-RU"/>
        </w:rPr>
        <w:t>2 516 799,36</w:t>
      </w:r>
      <w:r w:rsidRPr="00C00AC1">
        <w:rPr>
          <w:rFonts w:asciiTheme="minorHAnsi" w:hAnsiTheme="minorHAnsi" w:cs="Times New Roman"/>
          <w:shd w:val="clear" w:color="auto" w:fill="FFFFFF"/>
          <w:lang w:val="ru-RU"/>
        </w:rPr>
        <w:t xml:space="preserve"> рублей. На 01.09.2015 года - в количестве 17,17 штатных единиц, планируемый годовой фонд оплаты труда </w:t>
      </w:r>
      <w:r w:rsidR="000A033B">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в сумме </w:t>
      </w:r>
      <w:r w:rsidRPr="00C00AC1">
        <w:rPr>
          <w:rFonts w:asciiTheme="minorHAnsi" w:hAnsiTheme="minorHAnsi" w:cs="Times New Roman"/>
          <w:b/>
          <w:bCs/>
          <w:shd w:val="clear" w:color="auto" w:fill="FFFFFF"/>
          <w:lang w:val="ru-RU"/>
        </w:rPr>
        <w:t>2 590 478,16</w:t>
      </w:r>
      <w:r w:rsidRPr="00C00AC1">
        <w:rPr>
          <w:rFonts w:asciiTheme="minorHAnsi" w:hAnsiTheme="minorHAnsi" w:cs="Times New Roman"/>
          <w:shd w:val="clear" w:color="auto" w:fill="FFFFFF"/>
          <w:lang w:val="ru-RU"/>
        </w:rPr>
        <w:t xml:space="preserve"> рублей. На 01.01.2016 года - в количестве 17,17 штатных единиц, планируемый годовой фонд оплаты труда </w:t>
      </w:r>
      <w:r w:rsidR="000A033B">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в сумме </w:t>
      </w:r>
      <w:r w:rsidRPr="00C00AC1">
        <w:rPr>
          <w:rFonts w:asciiTheme="minorHAnsi" w:hAnsiTheme="minorHAnsi" w:cs="Times New Roman"/>
          <w:b/>
          <w:bCs/>
          <w:shd w:val="clear" w:color="auto" w:fill="FFFFFF"/>
          <w:lang w:val="ru-RU"/>
        </w:rPr>
        <w:t>2 506 027,32</w:t>
      </w:r>
      <w:r w:rsidRPr="00C00AC1">
        <w:rPr>
          <w:rFonts w:asciiTheme="minorHAnsi" w:hAnsiTheme="minorHAnsi" w:cs="Times New Roman"/>
          <w:shd w:val="clear" w:color="auto" w:fill="FFFFFF"/>
          <w:lang w:val="ru-RU"/>
        </w:rPr>
        <w:t xml:space="preserve"> 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По данным Управления финансов на 01.01.2015 года МАОУ ДО «ДДТ» было запланировано на </w:t>
      </w:r>
      <w:r w:rsidRPr="00C00AC1">
        <w:rPr>
          <w:rFonts w:asciiTheme="minorHAnsi" w:hAnsiTheme="minorHAnsi" w:cs="Times New Roman"/>
          <w:color w:val="000000"/>
          <w:shd w:val="clear" w:color="auto" w:fill="FFFFFF"/>
          <w:lang w:val="ru-RU"/>
        </w:rPr>
        <w:t xml:space="preserve">оплату труда и отчисления во внебюджетные фонды </w:t>
      </w:r>
      <w:r w:rsidRPr="00C00AC1">
        <w:rPr>
          <w:rFonts w:asciiTheme="minorHAnsi" w:hAnsiTheme="minorHAnsi" w:cs="Times New Roman"/>
          <w:b/>
          <w:bCs/>
          <w:color w:val="000000"/>
          <w:shd w:val="clear" w:color="auto" w:fill="FFFFFF"/>
          <w:lang w:val="ru-RU"/>
        </w:rPr>
        <w:t>2 738 973,64</w:t>
      </w:r>
      <w:r w:rsidRPr="00C00AC1">
        <w:rPr>
          <w:rFonts w:asciiTheme="minorHAnsi" w:hAnsiTheme="minorHAnsi" w:cs="Times New Roman"/>
          <w:color w:val="000000"/>
          <w:shd w:val="clear" w:color="auto" w:fill="FFFFFF"/>
          <w:lang w:val="ru-RU"/>
        </w:rPr>
        <w:t xml:space="preserve"> рублей. По расчетам КСО на основании предоставленных штатных расписаний плановый фонд оплаты труда на 2015 финансовы</w:t>
      </w:r>
      <w:r w:rsidR="000A033B">
        <w:rPr>
          <w:rFonts w:asciiTheme="minorHAnsi" w:hAnsiTheme="minorHAnsi" w:cs="Times New Roman"/>
          <w:color w:val="000000"/>
          <w:shd w:val="clear" w:color="auto" w:fill="FFFFFF"/>
          <w:lang w:val="ru-RU"/>
        </w:rPr>
        <w:t xml:space="preserve">й год по учреждению составляет </w:t>
      </w:r>
      <w:r w:rsidRPr="00C00AC1">
        <w:rPr>
          <w:rFonts w:asciiTheme="minorHAnsi" w:hAnsiTheme="minorHAnsi" w:cs="Times New Roman"/>
          <w:color w:val="000000"/>
          <w:shd w:val="clear" w:color="auto" w:fill="FFFFFF"/>
          <w:lang w:val="ru-RU"/>
        </w:rPr>
        <w:t xml:space="preserve"> 2 529,2 тыс. рублей. </w:t>
      </w:r>
      <w:r w:rsidRPr="00C00AC1">
        <w:rPr>
          <w:rFonts w:asciiTheme="minorHAnsi" w:hAnsiTheme="minorHAnsi" w:cs="Times New Roman"/>
          <w:shd w:val="clear" w:color="auto" w:fill="FFFFFF"/>
          <w:lang w:val="ru-RU"/>
        </w:rPr>
        <w:t xml:space="preserve"> Фактическое начисление заработной платы по учреждению за 2015 год согласно отчет</w:t>
      </w:r>
      <w:r w:rsidR="000A033B">
        <w:rPr>
          <w:rFonts w:asciiTheme="minorHAnsi" w:hAnsiTheme="minorHAnsi" w:cs="Times New Roman"/>
          <w:shd w:val="clear" w:color="auto" w:fill="FFFFFF"/>
          <w:lang w:val="ru-RU"/>
        </w:rPr>
        <w:t>у</w:t>
      </w:r>
      <w:r w:rsidRPr="00C00AC1">
        <w:rPr>
          <w:rFonts w:asciiTheme="minorHAnsi" w:hAnsiTheme="minorHAnsi" w:cs="Times New Roman"/>
          <w:shd w:val="clear" w:color="auto" w:fill="FFFFFF"/>
          <w:lang w:val="ru-RU"/>
        </w:rPr>
        <w:t xml:space="preserve"> об обязательствах учреждения на 01.01.2016 года составило:</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заработная плата — 2 108 727,83 руб.,</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начисления на выплаты по оплате труда — 628 727,83 руб.</w:t>
      </w:r>
      <w:r w:rsidR="000A033B">
        <w:rPr>
          <w:rFonts w:asciiTheme="minorHAnsi" w:hAnsiTheme="minorHAnsi" w:cs="Times New Roman"/>
          <w:shd w:val="clear" w:color="auto" w:fill="FFFFFF"/>
          <w:lang w:val="ru-RU"/>
        </w:rPr>
        <w:t>,</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 xml:space="preserve">итого — </w:t>
      </w:r>
      <w:r w:rsidRPr="00C00AC1">
        <w:rPr>
          <w:rFonts w:asciiTheme="minorHAnsi" w:hAnsiTheme="minorHAnsi" w:cs="Times New Roman"/>
          <w:b/>
          <w:bCs/>
          <w:shd w:val="clear" w:color="auto" w:fill="FFFFFF"/>
          <w:lang w:val="ru-RU"/>
        </w:rPr>
        <w:t>2 737 413,64</w:t>
      </w:r>
      <w:r w:rsidRPr="00C00AC1">
        <w:rPr>
          <w:rFonts w:asciiTheme="minorHAnsi" w:hAnsiTheme="minorHAnsi" w:cs="Times New Roman"/>
          <w:shd w:val="clear" w:color="auto" w:fill="FFFFFF"/>
          <w:lang w:val="ru-RU"/>
        </w:rPr>
        <w:t xml:space="preserve"> руб.</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Разница между фактическим начислением ФОТ и выделенной субсидией по выполнению муниципального задания на эти цели составил</w:t>
      </w:r>
      <w:r w:rsidR="000A033B">
        <w:rPr>
          <w:rFonts w:asciiTheme="minorHAnsi" w:hAnsiTheme="minorHAnsi" w:cs="Times New Roman"/>
          <w:shd w:val="clear" w:color="auto" w:fill="FFFFFF"/>
          <w:lang w:val="ru-RU"/>
        </w:rPr>
        <w:t>а</w:t>
      </w:r>
      <w:r w:rsidRPr="00C00AC1">
        <w:rPr>
          <w:rFonts w:asciiTheme="minorHAnsi" w:hAnsiTheme="minorHAnsi" w:cs="Times New Roman"/>
          <w:shd w:val="clear" w:color="auto" w:fill="FFFFFF"/>
          <w:lang w:val="ru-RU"/>
        </w:rPr>
        <w:t xml:space="preserve"> 1560 рублей, которая отражена в отчете как прочие выплаты.</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shd w:val="clear" w:color="auto" w:fill="FFFFFF"/>
          <w:lang w:val="ru-RU"/>
        </w:rPr>
        <w:t>Кассовые расходы по субсидии на выполнение муниципального задания за первый квартал 2016 г</w:t>
      </w:r>
      <w:r w:rsidR="000A033B">
        <w:rPr>
          <w:rFonts w:asciiTheme="minorHAnsi" w:hAnsiTheme="minorHAnsi" w:cs="Times New Roman"/>
          <w:shd w:val="clear" w:color="auto" w:fill="FFFFFF"/>
          <w:lang w:val="ru-RU"/>
        </w:rPr>
        <w:t xml:space="preserve">ода по МАОУ ДО «ДДТ» составили </w:t>
      </w:r>
      <w:r w:rsidRPr="00C00AC1">
        <w:rPr>
          <w:rFonts w:asciiTheme="minorHAnsi" w:hAnsiTheme="minorHAnsi" w:cs="Times New Roman"/>
          <w:b/>
          <w:bCs/>
          <w:shd w:val="clear" w:color="auto" w:fill="FFFFFF"/>
          <w:lang w:val="ru-RU"/>
        </w:rPr>
        <w:t xml:space="preserve"> 586 455,26</w:t>
      </w:r>
      <w:r w:rsidRPr="00C00AC1">
        <w:rPr>
          <w:rFonts w:asciiTheme="minorHAnsi" w:hAnsiTheme="minorHAnsi" w:cs="Times New Roman"/>
          <w:shd w:val="clear" w:color="auto" w:fill="FFFFFF"/>
          <w:lang w:val="ru-RU"/>
        </w:rPr>
        <w:t xml:space="preserve"> рублей.</w:t>
      </w:r>
    </w:p>
    <w:p w:rsidR="00F9340A" w:rsidRPr="00C00AC1" w:rsidRDefault="00F9340A" w:rsidP="00F9340A">
      <w:pPr>
        <w:pStyle w:val="Standard"/>
        <w:spacing w:line="100" w:lineRule="atLeast"/>
        <w:ind w:firstLine="720"/>
        <w:jc w:val="both"/>
        <w:rPr>
          <w:rFonts w:asciiTheme="minorHAnsi" w:hAnsiTheme="minorHAnsi"/>
          <w:lang w:val="ru-RU"/>
        </w:rPr>
      </w:pPr>
      <w:r w:rsidRPr="00C00AC1">
        <w:rPr>
          <w:rFonts w:asciiTheme="minorHAnsi" w:eastAsia="Symbol" w:hAnsiTheme="minorHAnsi" w:cs="Times New Roman"/>
          <w:color w:val="000000"/>
          <w:shd w:val="clear" w:color="auto" w:fill="FFFFFF"/>
          <w:lang w:val="ru-RU"/>
        </w:rPr>
        <w:t>2. В</w:t>
      </w:r>
      <w:r w:rsidRPr="00C00AC1">
        <w:rPr>
          <w:rFonts w:asciiTheme="minorHAnsi" w:hAnsiTheme="minorHAnsi" w:cs="Times New Roman"/>
          <w:shd w:val="clear" w:color="auto" w:fill="FFFFFF"/>
          <w:lang w:val="ru-RU"/>
        </w:rPr>
        <w:t xml:space="preserve"> соответствии со ст. 129 ТК РФ заработная плата работников включает в себя должностной оклад, компенсационные и стимулирующие выплаты. Размеры окладов и выплат, а также условия их предоставления в проверяемом периоде определялись на основании разработанных в учреждении локальных нормативных актов.</w:t>
      </w:r>
    </w:p>
    <w:p w:rsidR="00F9340A" w:rsidRPr="000A033B"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В соответствии со</w:t>
      </w:r>
      <w:r w:rsidRPr="00C00AC1">
        <w:rPr>
          <w:rFonts w:asciiTheme="minorHAnsi" w:hAnsiTheme="minorHAnsi" w:cs="Times New Roman"/>
          <w:shd w:val="clear" w:color="auto" w:fill="FFFFFF"/>
          <w:lang w:val="ru-RU"/>
        </w:rPr>
        <w:t xml:space="preserve"> ст. 372 Трудового кодекса РФ </w:t>
      </w:r>
      <w:r w:rsidRPr="00C00AC1">
        <w:rPr>
          <w:rFonts w:asciiTheme="minorHAnsi" w:hAnsiTheme="minorHAnsi"/>
          <w:shd w:val="clear" w:color="auto" w:fill="FFFFFF"/>
          <w:lang w:val="ru-RU"/>
        </w:rPr>
        <w:t>коллективный договор на 2010 год заключен между администрацией учреждения и профсоюзным комитетом. Коллективный договор от 12.04.2010 года № 4 утвержден руководителем, председателем первичной профсоюзной организации</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зарегистрирован главным специалистом по трудовым отношениям Администрации Зырянского района. В учреждении также имеются:</w:t>
      </w:r>
    </w:p>
    <w:p w:rsidR="00F9340A" w:rsidRPr="00C00AC1" w:rsidRDefault="00F9340A" w:rsidP="006D0418">
      <w:pPr>
        <w:pStyle w:val="Standard"/>
        <w:numPr>
          <w:ilvl w:val="0"/>
          <w:numId w:val="8"/>
        </w:numPr>
        <w:spacing w:line="100" w:lineRule="atLeast"/>
        <w:ind w:left="720" w:hanging="11"/>
        <w:jc w:val="both"/>
        <w:rPr>
          <w:rFonts w:asciiTheme="minorHAnsi" w:hAnsiTheme="minorHAnsi"/>
          <w:lang w:val="ru-RU"/>
        </w:rPr>
      </w:pPr>
      <w:r w:rsidRPr="00C00AC1">
        <w:rPr>
          <w:rFonts w:asciiTheme="minorHAnsi" w:hAnsiTheme="minorHAnsi"/>
          <w:shd w:val="clear" w:color="auto" w:fill="FFFFFF"/>
          <w:lang w:val="ru-RU"/>
        </w:rPr>
        <w:t xml:space="preserve"> Положение о системе оплаты труда работников МОУ ДОД «ДДТ»</w:t>
      </w:r>
      <w:r w:rsidRPr="00C00AC1">
        <w:rPr>
          <w:rFonts w:asciiTheme="minorHAnsi" w:hAnsiTheme="minorHAnsi" w:cs="Times New Roman"/>
          <w:shd w:val="clear" w:color="auto" w:fill="FFFFFF"/>
          <w:lang w:val="ru-RU"/>
        </w:rPr>
        <w:t xml:space="preserve"> утверждено приказом директора № 10 от 31.03.2010 года и согласовано с председателем профсоюзного комитета.</w:t>
      </w:r>
    </w:p>
    <w:p w:rsidR="00F9340A" w:rsidRPr="00C00AC1" w:rsidRDefault="00F9340A" w:rsidP="00F9340A">
      <w:pPr>
        <w:pStyle w:val="Standard"/>
        <w:numPr>
          <w:ilvl w:val="0"/>
          <w:numId w:val="3"/>
        </w:numPr>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 xml:space="preserve"> Положение о распределении стимулирующих выплат из средств межбюджетных трансфертов педагогическим работникам МОУ ДОД «ДДТ», которое </w:t>
      </w:r>
      <w:r w:rsidRPr="00C00AC1">
        <w:rPr>
          <w:rFonts w:asciiTheme="minorHAnsi" w:hAnsiTheme="minorHAnsi" w:cs="Times New Roman"/>
          <w:shd w:val="clear" w:color="auto" w:fill="FFFFFF"/>
          <w:lang w:val="ru-RU"/>
        </w:rPr>
        <w:t>согласовано с профсоюзным комитетом 17.04.2014 года, утверждено председателем Управляющего совета 11.04.2014 года и директором ДДТ приказом  от 11.04.2014г. № 26.</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cs="Times New Roman"/>
          <w:shd w:val="clear" w:color="auto" w:fill="FFFFFF"/>
          <w:lang w:val="ru-RU"/>
        </w:rPr>
        <w:t>Все выплаты стимулирующего характера регламентированы вышеуказанными Положениями. В ходе анализа штатных расписаний и тарификационных списков за 2015</w:t>
      </w:r>
      <w:r w:rsidR="000A033B">
        <w:rPr>
          <w:rFonts w:asciiTheme="minorHAnsi" w:hAnsiTheme="minorHAnsi" w:cs="Times New Roman"/>
          <w:shd w:val="clear" w:color="auto" w:fill="FFFFFF"/>
          <w:lang w:val="ru-RU"/>
        </w:rPr>
        <w:t xml:space="preserve"> </w:t>
      </w:r>
      <w:r w:rsidRPr="00C00AC1">
        <w:rPr>
          <w:rFonts w:asciiTheme="minorHAnsi" w:hAnsiTheme="minorHAnsi" w:cs="Times New Roman"/>
          <w:shd w:val="clear" w:color="auto" w:fill="FFFFFF"/>
          <w:lang w:val="ru-RU"/>
        </w:rPr>
        <w:t xml:space="preserve">год МАОУ ДО «ДДТ» было выявлено, что в них отражены только компенсационные выплаты, а стимулирующие выплаты, кроме персональных надбавок, вообще не предусмотрены. Распределение стимулирующего фонда </w:t>
      </w:r>
      <w:r w:rsidRPr="00C00AC1">
        <w:rPr>
          <w:rFonts w:asciiTheme="minorHAnsi" w:hAnsiTheme="minorHAnsi" w:cs="Times New Roman"/>
          <w:b/>
          <w:shd w:val="clear" w:color="auto" w:fill="FFFFFF"/>
          <w:lang w:val="ru-RU"/>
        </w:rPr>
        <w:t>«дорожная карта»</w:t>
      </w:r>
      <w:r w:rsidRPr="00C00AC1">
        <w:rPr>
          <w:rFonts w:asciiTheme="minorHAnsi" w:hAnsiTheme="minorHAnsi" w:cs="Times New Roman"/>
          <w:shd w:val="clear" w:color="auto" w:fill="FFFFFF"/>
          <w:lang w:val="ru-RU"/>
        </w:rPr>
        <w:t xml:space="preserve"> осуществляется на основании протоколов заседаний комиссии по распределению выплат стимулирующего характера работникам МАОУ ДО «ДДТ» по итогам работы с учетом карт </w:t>
      </w:r>
      <w:r w:rsidRPr="00C00AC1">
        <w:rPr>
          <w:rFonts w:asciiTheme="minorHAnsi" w:hAnsiTheme="minorHAnsi" w:cs="Times New Roman"/>
          <w:shd w:val="clear" w:color="auto" w:fill="FFFFFF"/>
          <w:lang w:val="ru-RU"/>
        </w:rPr>
        <w:lastRenderedPageBreak/>
        <w:t>критерий оценки деятельности, оценочных листов и цены одного балла. На основании протоколов заседания комиссии издаются приказы, согласно которым и производится оплата стимулирующих выплат.</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cs="Times New Roman"/>
          <w:shd w:val="clear" w:color="auto" w:fill="FFFFFF"/>
          <w:lang w:val="ru-RU"/>
        </w:rPr>
        <w:t>Тарификация заработной платы педагогических работников осуществляется на основании приказов о распределении педагогической  нагрузки педагогам дополнительного образования МАОУ ДО «ДДТ».</w:t>
      </w:r>
    </w:p>
    <w:p w:rsidR="00F9340A" w:rsidRPr="00C00AC1" w:rsidRDefault="00F9340A" w:rsidP="00F9340A">
      <w:pPr>
        <w:pStyle w:val="TableContents"/>
        <w:spacing w:line="100" w:lineRule="atLeast"/>
        <w:ind w:firstLine="690"/>
        <w:jc w:val="both"/>
        <w:rPr>
          <w:rFonts w:asciiTheme="minorHAnsi" w:hAnsiTheme="minorHAnsi"/>
          <w:lang w:val="ru-RU"/>
        </w:rPr>
      </w:pPr>
    </w:p>
    <w:p w:rsidR="00F9340A" w:rsidRPr="00C00AC1" w:rsidRDefault="00F9340A" w:rsidP="00F9340A">
      <w:pPr>
        <w:pStyle w:val="TableContents"/>
        <w:spacing w:after="283" w:line="100" w:lineRule="atLeast"/>
        <w:ind w:firstLine="720"/>
        <w:jc w:val="center"/>
        <w:rPr>
          <w:rFonts w:asciiTheme="minorHAnsi" w:hAnsiTheme="minorHAnsi"/>
          <w:lang w:val="ru-RU"/>
        </w:rPr>
      </w:pPr>
      <w:r w:rsidRPr="00C00AC1">
        <w:rPr>
          <w:rStyle w:val="StrongEmphasis"/>
          <w:rFonts w:asciiTheme="minorHAnsi" w:hAnsiTheme="minorHAnsi"/>
          <w:shd w:val="clear" w:color="auto" w:fill="FFFFFF"/>
          <w:lang w:val="ru-RU"/>
        </w:rPr>
        <w:t>Проверка правильности начисления и выплаты заработной платы</w:t>
      </w:r>
    </w:p>
    <w:p w:rsidR="00F9340A" w:rsidRPr="00C00AC1" w:rsidRDefault="00F9340A" w:rsidP="00F9340A">
      <w:pPr>
        <w:pStyle w:val="Textbody"/>
        <w:spacing w:after="0" w:line="100" w:lineRule="atLeast"/>
        <w:ind w:firstLine="735"/>
        <w:jc w:val="both"/>
        <w:rPr>
          <w:rFonts w:asciiTheme="minorHAnsi" w:hAnsiTheme="minorHAnsi" w:cs="Times New Roman"/>
          <w:shd w:val="clear" w:color="auto" w:fill="FFFFFF"/>
          <w:lang w:val="ru-RU"/>
        </w:rPr>
      </w:pPr>
      <w:r w:rsidRPr="00C00AC1">
        <w:rPr>
          <w:rStyle w:val="StrongEmphasis"/>
          <w:rFonts w:asciiTheme="minorHAnsi" w:hAnsiTheme="minorHAnsi"/>
          <w:lang w:val="ru-RU"/>
        </w:rPr>
        <w:t>Начисление заработной платы работникам МАОУ ДО «ДДТ»                                                                                                                                                                                                                                                                                                                                                                                                                                                                                                                                                                                                                                                                                                                                                                                                                                                                                                                                                                                                                                                                                                                                                                                            осуществляется согласно утвержденным штатным расписаниям, тарификационным спискам и табелям учета использования рабочего времени.</w:t>
      </w:r>
    </w:p>
    <w:p w:rsidR="00F9340A" w:rsidRPr="00C00AC1" w:rsidRDefault="00F9340A" w:rsidP="00F9340A">
      <w:pPr>
        <w:pStyle w:val="Standard"/>
        <w:spacing w:line="100" w:lineRule="atLeast"/>
        <w:ind w:firstLine="680"/>
        <w:jc w:val="both"/>
        <w:rPr>
          <w:rFonts w:asciiTheme="minorHAnsi" w:hAnsiTheme="minorHAnsi"/>
        </w:rPr>
      </w:pPr>
      <w:r w:rsidRPr="00C00AC1">
        <w:rPr>
          <w:rFonts w:asciiTheme="minorHAnsi" w:eastAsia="Arial" w:hAnsiTheme="minorHAnsi" w:cs="Times New Roman"/>
          <w:shd w:val="clear" w:color="auto" w:fill="FFFFFF"/>
          <w:lang w:val="ru-RU"/>
        </w:rPr>
        <w:t>А</w:t>
      </w:r>
      <w:r w:rsidRPr="00C00AC1">
        <w:rPr>
          <w:rFonts w:asciiTheme="minorHAnsi" w:hAnsiTheme="minorHAnsi"/>
          <w:shd w:val="clear" w:color="auto" w:fill="FFFFFF"/>
          <w:lang w:val="ru-RU"/>
        </w:rPr>
        <w:t>нализ документов показал следующее:</w:t>
      </w:r>
    </w:p>
    <w:p w:rsidR="00F9340A" w:rsidRPr="00C00AC1" w:rsidRDefault="00F9340A" w:rsidP="00F9340A">
      <w:pPr>
        <w:pStyle w:val="Standard"/>
        <w:numPr>
          <w:ilvl w:val="2"/>
          <w:numId w:val="9"/>
        </w:numPr>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 xml:space="preserve">Работникам учреждения на основании приказа от 21.09.2015г № 35 установлена премия «за расширение круга обязанностей и выполнение дополнительной работы». В соответствии с </w:t>
      </w:r>
      <w:hyperlink r:id="rId12" w:history="1">
        <w:r w:rsidRPr="00C00AC1">
          <w:rPr>
            <w:rFonts w:asciiTheme="minorHAnsi" w:eastAsia="Arial" w:hAnsiTheme="minorHAnsi" w:cs="Arial"/>
            <w:color w:val="000000"/>
            <w:lang w:val="ru-RU"/>
          </w:rPr>
          <w:t>ч. 2 ст. 151</w:t>
        </w:r>
      </w:hyperlink>
      <w:r w:rsidRPr="00C00AC1">
        <w:rPr>
          <w:rFonts w:asciiTheme="minorHAnsi" w:eastAsia="Arial" w:hAnsiTheme="minorHAnsi" w:cs="Arial"/>
          <w:lang w:val="ru-RU"/>
        </w:rPr>
        <w:t xml:space="preserve"> ТК РФ размер доплаты </w:t>
      </w:r>
      <w:r w:rsidRPr="00C00AC1">
        <w:rPr>
          <w:rFonts w:asciiTheme="minorHAnsi" w:hAnsiTheme="minorHAnsi"/>
          <w:shd w:val="clear" w:color="auto" w:fill="FFFFFF"/>
          <w:lang w:val="ru-RU"/>
        </w:rPr>
        <w:t xml:space="preserve">«за расширение круга обязанностей и выполнение дополнительной работы» </w:t>
      </w:r>
      <w:r w:rsidRPr="00C00AC1">
        <w:rPr>
          <w:rFonts w:asciiTheme="minorHAnsi" w:eastAsia="Arial" w:hAnsiTheme="minorHAnsi" w:cs="Arial"/>
          <w:lang w:val="ru-RU"/>
        </w:rPr>
        <w:t>не ограничен и должен определяется по соглашению работодателя и работника с учетом содержания и объема дополнительной работы. При этом дополнительная работа может быть поручена работнику только с его письменного согласия (</w:t>
      </w:r>
      <w:hyperlink r:id="rId13" w:history="1">
        <w:r w:rsidRPr="00C00AC1">
          <w:rPr>
            <w:rFonts w:asciiTheme="minorHAnsi" w:eastAsia="Arial" w:hAnsiTheme="minorHAnsi" w:cs="Arial"/>
            <w:color w:val="000000"/>
            <w:lang w:val="ru-RU"/>
          </w:rPr>
          <w:t>ч. 1 ст. 60.2</w:t>
        </w:r>
      </w:hyperlink>
      <w:r w:rsidRPr="00C00AC1">
        <w:rPr>
          <w:rFonts w:asciiTheme="minorHAnsi" w:eastAsia="Arial" w:hAnsiTheme="minorHAnsi" w:cs="Arial"/>
          <w:lang w:val="ru-RU"/>
        </w:rPr>
        <w:t xml:space="preserve"> ТК РФ). На основании данного согласия заключается дополнительное соглашение к трудовому договору, а также издается приказ, в котором отражаются:</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sz w:val="24"/>
          <w:szCs w:val="24"/>
          <w:lang w:val="ru-RU"/>
        </w:rPr>
        <w:t>- совмещаемая работником профессия (должность), дополнительный объем работы;</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sz w:val="24"/>
          <w:szCs w:val="24"/>
          <w:lang w:val="ru-RU"/>
        </w:rPr>
        <w:t>- размер доплаты в процентном отношении или абсолютном размере;</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sz w:val="24"/>
          <w:szCs w:val="24"/>
          <w:lang w:val="ru-RU"/>
        </w:rPr>
        <w:t>- срок выполнения дополнительной работы.</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sz w:val="24"/>
          <w:szCs w:val="24"/>
          <w:lang w:val="ru-RU"/>
        </w:rPr>
        <w:t>В нарушение п. 3 ст. 17 радела 3 Положения о системе оплаты труда работников муниципального образовательного учреждения дополнительного образования детей «Дом детского творчества» в приказе директора учреждения не установлено</w:t>
      </w:r>
      <w:r w:rsidR="000A033B">
        <w:rPr>
          <w:rFonts w:asciiTheme="minorHAnsi" w:hAnsiTheme="minorHAnsi"/>
          <w:sz w:val="24"/>
          <w:szCs w:val="24"/>
          <w:lang w:val="ru-RU"/>
        </w:rPr>
        <w:t>,</w:t>
      </w:r>
      <w:r w:rsidRPr="00C00AC1">
        <w:rPr>
          <w:rFonts w:asciiTheme="minorHAnsi" w:hAnsiTheme="minorHAnsi"/>
          <w:sz w:val="24"/>
          <w:szCs w:val="24"/>
          <w:lang w:val="ru-RU"/>
        </w:rPr>
        <w:t xml:space="preserve"> какая именно дополнительная работа была</w:t>
      </w:r>
      <w:r w:rsidRPr="00C00AC1">
        <w:rPr>
          <w:rFonts w:asciiTheme="minorHAnsi" w:hAnsiTheme="minorHAnsi"/>
          <w:sz w:val="24"/>
          <w:szCs w:val="24"/>
          <w:shd w:val="clear" w:color="auto" w:fill="FFFFFF"/>
          <w:lang w:val="ru-RU"/>
        </w:rPr>
        <w:t xml:space="preserve"> выполнена работниками.</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sz w:val="24"/>
          <w:szCs w:val="24"/>
          <w:shd w:val="clear" w:color="auto" w:fill="FFFFFF"/>
          <w:lang w:val="ru-RU"/>
        </w:rPr>
        <w:t xml:space="preserve">2. Положение о системе оплаты труда работников муниципального образовательного учреждения дополнительного образования детей «Дом детского творчества» утверждено приказом директора от 31.03.2010года. </w:t>
      </w:r>
      <w:r w:rsidRPr="00C00AC1">
        <w:rPr>
          <w:rFonts w:asciiTheme="minorHAnsi" w:eastAsia="Times New Roman" w:hAnsiTheme="minorHAnsi" w:cs="Times New Roman"/>
          <w:sz w:val="24"/>
          <w:szCs w:val="24"/>
          <w:shd w:val="clear" w:color="auto" w:fill="FFFFFF"/>
          <w:lang w:val="ru-RU" w:eastAsia="ru-RU"/>
        </w:rPr>
        <w:t>В пункте 1 раздела 1 Положения  указана ссылка на Закон Томской области от 12.11.2001г. № 119-ОЗ «Об образовании в Томской области», который утратил свою силу в связи с принятием нового Закона от 12.08.2013г. № 149-ОЗ «Об образовании в Томской области».</w:t>
      </w:r>
      <w:r w:rsidRPr="00C00AC1">
        <w:rPr>
          <w:rFonts w:asciiTheme="minorHAnsi" w:hAnsiTheme="minorHAnsi"/>
          <w:sz w:val="24"/>
          <w:szCs w:val="24"/>
          <w:shd w:val="clear" w:color="auto" w:fill="FFFFFF"/>
          <w:lang w:val="ru-RU"/>
        </w:rPr>
        <w:t xml:space="preserve"> В этом же разделе имеется ссылка и на постановление Главы Зырянского района от 31.08.2009г. № 165 «Об утверждении </w:t>
      </w:r>
      <w:r w:rsidRPr="00C00AC1">
        <w:rPr>
          <w:rFonts w:asciiTheme="minorHAnsi" w:hAnsiTheme="minorHAnsi" w:cs="Times New Roman"/>
          <w:sz w:val="24"/>
          <w:szCs w:val="24"/>
          <w:shd w:val="clear" w:color="auto" w:fill="FFFFFF"/>
          <w:lang w:val="ru-RU"/>
        </w:rPr>
        <w:t>Положения о системе оплаты труда работников муниципальных образовательных учреждений Зырянского района</w:t>
      </w:r>
      <w:r w:rsidRPr="00C00AC1">
        <w:rPr>
          <w:rFonts w:asciiTheme="minorHAnsi" w:hAnsiTheme="minorHAnsi"/>
          <w:sz w:val="24"/>
          <w:szCs w:val="24"/>
          <w:shd w:val="clear" w:color="auto" w:fill="FFFFFF"/>
          <w:lang w:val="ru-RU"/>
        </w:rPr>
        <w:t xml:space="preserve">», </w:t>
      </w:r>
      <w:r w:rsidRPr="00C00AC1">
        <w:rPr>
          <w:rFonts w:asciiTheme="minorHAnsi" w:eastAsia="Times New Roman" w:hAnsiTheme="minorHAnsi" w:cs="Times New Roman"/>
          <w:sz w:val="24"/>
          <w:szCs w:val="24"/>
          <w:shd w:val="clear" w:color="auto" w:fill="FFFFFF"/>
          <w:lang w:val="ru-RU" w:eastAsia="ru-RU"/>
        </w:rPr>
        <w:t>которое так</w:t>
      </w:r>
      <w:r w:rsidR="000A033B">
        <w:rPr>
          <w:rFonts w:asciiTheme="minorHAnsi" w:eastAsia="Times New Roman" w:hAnsiTheme="minorHAnsi" w:cs="Times New Roman"/>
          <w:sz w:val="24"/>
          <w:szCs w:val="24"/>
          <w:shd w:val="clear" w:color="auto" w:fill="FFFFFF"/>
          <w:lang w:val="ru-RU" w:eastAsia="ru-RU"/>
        </w:rPr>
        <w:t xml:space="preserve"> </w:t>
      </w:r>
      <w:r w:rsidRPr="00C00AC1">
        <w:rPr>
          <w:rFonts w:asciiTheme="minorHAnsi" w:eastAsia="Times New Roman" w:hAnsiTheme="minorHAnsi" w:cs="Times New Roman"/>
          <w:sz w:val="24"/>
          <w:szCs w:val="24"/>
          <w:shd w:val="clear" w:color="auto" w:fill="FFFFFF"/>
          <w:lang w:val="ru-RU" w:eastAsia="ru-RU"/>
        </w:rPr>
        <w:t xml:space="preserve">же утратило свою силу в связи с принятием нового постановления «Об утверждении </w:t>
      </w:r>
      <w:r w:rsidRPr="00C00AC1">
        <w:rPr>
          <w:rStyle w:val="StrongEmphasis"/>
          <w:rFonts w:asciiTheme="minorHAnsi" w:eastAsia="Times New Roman" w:hAnsiTheme="minorHAnsi" w:cs="Times New Roman"/>
          <w:sz w:val="24"/>
          <w:szCs w:val="24"/>
          <w:shd w:val="clear" w:color="auto" w:fill="FFFFFF"/>
          <w:lang w:val="ru-RU" w:eastAsia="ru-RU"/>
        </w:rPr>
        <w:t>Положения о системе оплаты труда работников  муниципальных образовательных учреждений Зырянского района»</w:t>
      </w:r>
      <w:r w:rsidRPr="00C00AC1">
        <w:rPr>
          <w:rFonts w:asciiTheme="minorHAnsi" w:eastAsia="Times New Roman" w:hAnsiTheme="minorHAnsi" w:cs="Times New Roman"/>
          <w:sz w:val="24"/>
          <w:szCs w:val="24"/>
          <w:shd w:val="clear" w:color="auto" w:fill="FFFFFF"/>
          <w:lang w:val="ru-RU" w:eastAsia="ru-RU"/>
        </w:rPr>
        <w:t xml:space="preserve"> </w:t>
      </w:r>
      <w:r w:rsidRPr="00C00AC1">
        <w:rPr>
          <w:rStyle w:val="StrongEmphasis"/>
          <w:rFonts w:asciiTheme="minorHAnsi" w:eastAsia="Times New Roman" w:hAnsiTheme="minorHAnsi" w:cs="Times New Roman"/>
          <w:sz w:val="24"/>
          <w:szCs w:val="24"/>
          <w:shd w:val="clear" w:color="auto" w:fill="FFFFFF"/>
          <w:lang w:val="ru-RU" w:eastAsia="ru-RU"/>
        </w:rPr>
        <w:t>от 09.07.2012г. № 275а/2012.</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shd w:val="clear" w:color="auto" w:fill="FFFFFF"/>
          <w:lang w:val="ru-RU"/>
        </w:rPr>
        <w:t xml:space="preserve">     3. Приказ Управления образования «Об утверждении годового премиального фонда руководителей муниципальных образовательных учреждений» от 23.01.2015г. № 40 не соответствует установленному годовому премиальному фонду по каждому образовательному учреждению постановлением Администрации Зырянского района «Об утверждении Положения о системе оплаты труда руководителей, их заместителей и главных бухгалтеров муниципальных образовательных учреждений Зырянского района» от 27.11.2012года № 564а/2012. Это несоответствие привело к </w:t>
      </w:r>
      <w:r w:rsidRPr="00C00AC1">
        <w:rPr>
          <w:rFonts w:asciiTheme="minorHAnsi" w:hAnsiTheme="minorHAnsi"/>
          <w:b/>
          <w:bCs/>
          <w:shd w:val="clear" w:color="auto" w:fill="FFFFFF"/>
          <w:lang w:val="ru-RU"/>
        </w:rPr>
        <w:t xml:space="preserve">неправомерному </w:t>
      </w:r>
      <w:r w:rsidRPr="00C00AC1">
        <w:rPr>
          <w:rFonts w:asciiTheme="minorHAnsi" w:hAnsiTheme="minorHAnsi"/>
          <w:b/>
          <w:bCs/>
          <w:shd w:val="clear" w:color="auto" w:fill="FFFFFF"/>
          <w:lang w:val="ru-RU"/>
        </w:rPr>
        <w:lastRenderedPageBreak/>
        <w:t>завышению</w:t>
      </w:r>
      <w:r w:rsidRPr="00C00AC1">
        <w:rPr>
          <w:rFonts w:asciiTheme="minorHAnsi" w:hAnsiTheme="minorHAnsi"/>
          <w:shd w:val="clear" w:color="auto" w:fill="FFFFFF"/>
          <w:lang w:val="ru-RU"/>
        </w:rPr>
        <w:t xml:space="preserve"> уровня премиального фонда руководителей учреждений образования. Размеры годовых премиальных фондов директоров образовательных учреждений, установленные приказом Управления образования от 26.04.2016</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 № 213</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не соответствуют  размерам вышеуказанного постановления Администрации Зырянского района и в 2016</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году.</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shd w:val="clear" w:color="auto" w:fill="FFFFFF"/>
          <w:lang w:val="ru-RU"/>
        </w:rPr>
        <w:t xml:space="preserve">          4. По расчетам КСО у директора «ДДТ» годовой премиальный фонд в соответствии со штатным расписанием на 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 xml:space="preserve">год составляет 103532 рубля. В соответствии с приказом Управления  образования его годовой премиальный фонд составляет </w:t>
      </w:r>
      <w:r w:rsidRPr="00C00AC1">
        <w:rPr>
          <w:rFonts w:asciiTheme="minorHAnsi" w:hAnsiTheme="minorHAnsi"/>
          <w:b/>
          <w:bCs/>
          <w:shd w:val="clear" w:color="auto" w:fill="FFFFFF"/>
          <w:lang w:val="ru-RU"/>
        </w:rPr>
        <w:t>113 656</w:t>
      </w:r>
      <w:r w:rsidRPr="00C00AC1">
        <w:rPr>
          <w:rFonts w:asciiTheme="minorHAnsi" w:hAnsiTheme="minorHAnsi"/>
          <w:shd w:val="clear" w:color="auto" w:fill="FFFFFF"/>
          <w:lang w:val="ru-RU"/>
        </w:rPr>
        <w:t xml:space="preserve">рублей, а в соответствии с постановлением Администрации Зырянского района от 27.11.2012года № 564а/2012 размер годового премиального фонда директора «ДДТ» - </w:t>
      </w:r>
      <w:r w:rsidRPr="00C00AC1">
        <w:rPr>
          <w:rFonts w:asciiTheme="minorHAnsi" w:hAnsiTheme="minorHAnsi"/>
          <w:b/>
          <w:bCs/>
          <w:shd w:val="clear" w:color="auto" w:fill="FFFFFF"/>
          <w:lang w:val="ru-RU"/>
        </w:rPr>
        <w:t>107350</w:t>
      </w:r>
      <w:r w:rsidRPr="00C00AC1">
        <w:rPr>
          <w:rFonts w:asciiTheme="minorHAnsi" w:hAnsiTheme="minorHAnsi"/>
          <w:shd w:val="clear" w:color="auto" w:fill="FFFFFF"/>
          <w:lang w:val="ru-RU"/>
        </w:rPr>
        <w:t xml:space="preserve"> рублей (завышение - 6306рублей). За 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 руководителю учреждения было начислено 99 656,89 рублей.</w:t>
      </w:r>
      <w:r w:rsidRPr="00C00AC1">
        <w:rPr>
          <w:rFonts w:asciiTheme="minorHAnsi" w:hAnsiTheme="minorHAnsi"/>
          <w:b/>
          <w:bCs/>
          <w:shd w:val="clear" w:color="auto" w:fill="FFFFFF"/>
          <w:lang w:val="ru-RU"/>
        </w:rPr>
        <w:t xml:space="preserve"> </w:t>
      </w:r>
      <w:r w:rsidRPr="00C00AC1">
        <w:rPr>
          <w:rFonts w:asciiTheme="minorHAnsi" w:hAnsiTheme="minorHAnsi"/>
          <w:shd w:val="clear" w:color="auto" w:fill="FFFFFF"/>
          <w:lang w:val="ru-RU"/>
        </w:rPr>
        <w:t>Приказом Управления образования от 04.12.2015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года № 40-л/с по итогам 2015 года директору устанавливается премия в сумме 25096рублей (общая сумма премии за 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 xml:space="preserve">год составила </w:t>
      </w:r>
      <w:r w:rsidRPr="00C00AC1">
        <w:rPr>
          <w:rFonts w:asciiTheme="minorHAnsi" w:hAnsiTheme="minorHAnsi"/>
          <w:b/>
          <w:bCs/>
          <w:shd w:val="clear" w:color="auto" w:fill="FFFFFF"/>
          <w:lang w:val="ru-RU"/>
        </w:rPr>
        <w:t>124752,89</w:t>
      </w:r>
      <w:r w:rsidRPr="00C00AC1">
        <w:rPr>
          <w:rFonts w:asciiTheme="minorHAnsi" w:hAnsiTheme="minorHAnsi"/>
          <w:shd w:val="clear" w:color="auto" w:fill="FFFFFF"/>
          <w:lang w:val="ru-RU"/>
        </w:rPr>
        <w:t xml:space="preserve"> рубля), что привело к </w:t>
      </w:r>
      <w:r w:rsidRPr="00C00AC1">
        <w:rPr>
          <w:rFonts w:asciiTheme="minorHAnsi" w:hAnsiTheme="minorHAnsi"/>
          <w:b/>
          <w:bCs/>
          <w:i/>
          <w:iCs/>
          <w:shd w:val="clear" w:color="auto" w:fill="FFFFFF"/>
          <w:lang w:val="ru-RU"/>
        </w:rPr>
        <w:t>неэффективному расходованию средств местного бюджета на сумму 1</w:t>
      </w:r>
      <w:r w:rsidRPr="00C00AC1">
        <w:rPr>
          <w:rFonts w:asciiTheme="minorHAnsi" w:hAnsiTheme="minorHAnsi"/>
          <w:b/>
          <w:bCs/>
          <w:shd w:val="clear" w:color="auto" w:fill="FFFFFF"/>
          <w:lang w:val="ru-RU"/>
        </w:rPr>
        <w:t>7402,89</w:t>
      </w:r>
      <w:r w:rsidRPr="00C00AC1">
        <w:rPr>
          <w:rFonts w:asciiTheme="minorHAnsi" w:hAnsiTheme="minorHAnsi"/>
          <w:b/>
          <w:bCs/>
          <w:i/>
          <w:iCs/>
          <w:shd w:val="clear" w:color="auto" w:fill="FFFFFF"/>
          <w:lang w:val="ru-RU"/>
        </w:rPr>
        <w:t xml:space="preserve"> рубля</w:t>
      </w:r>
      <w:r w:rsidRPr="00C00AC1">
        <w:rPr>
          <w:rFonts w:asciiTheme="minorHAnsi" w:hAnsiTheme="minorHAnsi"/>
          <w:shd w:val="clear" w:color="auto" w:fill="FFFFFF"/>
          <w:lang w:val="ru-RU"/>
        </w:rPr>
        <w:t>. При этом премия была начислена директору «ДДТ» в январе 2016</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года в связи с нехваткой денежных средств. В соответствии с приказом Управления образования от 26.04.2016</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 xml:space="preserve">г. № 213 размер годового премиального фонда директора «ДДТ» установлен в сумме </w:t>
      </w:r>
      <w:r w:rsidRPr="00C00AC1">
        <w:rPr>
          <w:rFonts w:asciiTheme="minorHAnsi" w:hAnsiTheme="minorHAnsi"/>
          <w:b/>
          <w:bCs/>
          <w:shd w:val="clear" w:color="auto" w:fill="FFFFFF"/>
          <w:lang w:val="ru-RU"/>
        </w:rPr>
        <w:t>130372</w:t>
      </w:r>
      <w:r w:rsidRPr="00C00AC1">
        <w:rPr>
          <w:rFonts w:asciiTheme="minorHAnsi" w:hAnsiTheme="minorHAnsi"/>
          <w:shd w:val="clear" w:color="auto" w:fill="FFFFFF"/>
          <w:lang w:val="ru-RU"/>
        </w:rPr>
        <w:t xml:space="preserve"> рубля, что на </w:t>
      </w:r>
      <w:r w:rsidRPr="00C00AC1">
        <w:rPr>
          <w:rFonts w:asciiTheme="minorHAnsi" w:hAnsiTheme="minorHAnsi"/>
          <w:b/>
          <w:bCs/>
          <w:shd w:val="clear" w:color="auto" w:fill="FFFFFF"/>
          <w:lang w:val="ru-RU"/>
        </w:rPr>
        <w:t>23022</w:t>
      </w:r>
      <w:r w:rsidRPr="00C00AC1">
        <w:rPr>
          <w:rFonts w:asciiTheme="minorHAnsi" w:hAnsiTheme="minorHAnsi"/>
          <w:shd w:val="clear" w:color="auto" w:fill="FFFFFF"/>
          <w:lang w:val="ru-RU"/>
        </w:rPr>
        <w:t xml:space="preserve"> рубля больше установленного постановлением  Администрации Зырянского района  от 27.11.2012</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года № 564а/2012.</w:t>
      </w:r>
    </w:p>
    <w:p w:rsidR="00F9340A" w:rsidRPr="00C00AC1" w:rsidRDefault="00F9340A" w:rsidP="00F9340A">
      <w:pPr>
        <w:pStyle w:val="Textbody"/>
        <w:spacing w:after="0"/>
        <w:jc w:val="both"/>
        <w:rPr>
          <w:rFonts w:asciiTheme="minorHAnsi" w:hAnsiTheme="minorHAnsi"/>
          <w:lang w:val="ru-RU"/>
        </w:rPr>
      </w:pPr>
      <w:r w:rsidRPr="00C00AC1">
        <w:rPr>
          <w:rFonts w:asciiTheme="minorHAnsi" w:eastAsia="Arial" w:hAnsiTheme="minorHAnsi"/>
          <w:shd w:val="clear" w:color="auto" w:fill="FFFFFF"/>
          <w:lang w:val="ru-RU"/>
        </w:rPr>
        <w:t xml:space="preserve">      5. В соответствии со ст</w:t>
      </w:r>
      <w:r w:rsidRPr="00C00AC1">
        <w:rPr>
          <w:rFonts w:asciiTheme="minorHAnsi" w:hAnsiTheme="minorHAnsi"/>
          <w:shd w:val="clear" w:color="auto" w:fill="FFFFFF"/>
          <w:lang w:val="ru-RU"/>
        </w:rPr>
        <w:t>.</w:t>
      </w:r>
      <w:r w:rsidRPr="00C00AC1">
        <w:rPr>
          <w:rFonts w:asciiTheme="minorHAnsi" w:eastAsia="Arial" w:hAnsiTheme="minorHAnsi"/>
          <w:shd w:val="clear" w:color="auto" w:fill="FFFFFF"/>
          <w:lang w:val="ru-RU"/>
        </w:rPr>
        <w:t xml:space="preserve"> 127 ТК РФ </w:t>
      </w:r>
      <w:r w:rsidRPr="00C00AC1">
        <w:rPr>
          <w:rFonts w:asciiTheme="minorHAnsi" w:hAnsiTheme="minorHAnsi"/>
          <w:shd w:val="clear" w:color="auto" w:fill="FFFFFF"/>
          <w:lang w:val="ru-RU"/>
        </w:rPr>
        <w:t>при увольнении работнику</w:t>
      </w:r>
      <w:r w:rsidRPr="00C00AC1">
        <w:rPr>
          <w:rFonts w:asciiTheme="minorHAnsi" w:eastAsia="Arial" w:hAnsiTheme="minorHAnsi"/>
          <w:shd w:val="clear" w:color="auto" w:fill="FFFFFF"/>
          <w:lang w:val="ru-RU"/>
        </w:rPr>
        <w:t xml:space="preserve"> независимо от основания увольнения выплачивается денежная компенсация за все неиспользованные отпуска</w:t>
      </w:r>
      <w:r w:rsidRPr="00C00AC1">
        <w:rPr>
          <w:rFonts w:asciiTheme="minorHAnsi" w:hAnsiTheme="minorHAnsi"/>
          <w:shd w:val="clear" w:color="auto" w:fill="FFFFFF"/>
          <w:lang w:val="ru-RU"/>
        </w:rPr>
        <w:t>. При проверке расчета исчисления среднего заработка при предоставлении отпуска и выплат компенсаций за неиспользованный отпуск нарушений не выявлено.</w:t>
      </w:r>
    </w:p>
    <w:p w:rsidR="00F9340A" w:rsidRPr="00C00AC1" w:rsidRDefault="00F9340A" w:rsidP="00F9340A">
      <w:pPr>
        <w:pStyle w:val="Textbody"/>
        <w:spacing w:after="0"/>
        <w:jc w:val="center"/>
        <w:rPr>
          <w:rFonts w:asciiTheme="minorHAnsi" w:hAnsiTheme="minorHAnsi"/>
          <w:lang w:val="ru-RU"/>
        </w:rPr>
      </w:pPr>
    </w:p>
    <w:p w:rsidR="006D0418" w:rsidRPr="00C00AC1" w:rsidRDefault="006D0418" w:rsidP="006D0418">
      <w:pPr>
        <w:pStyle w:val="Textbody"/>
        <w:spacing w:after="0"/>
        <w:jc w:val="both"/>
        <w:rPr>
          <w:rFonts w:asciiTheme="minorHAnsi" w:eastAsia="Arial" w:hAnsiTheme="minorHAnsi" w:cs="Times New Roman"/>
          <w:b/>
          <w:bCs/>
          <w:shd w:val="clear" w:color="auto" w:fill="FFFFFF"/>
          <w:lang w:val="ru-RU"/>
        </w:rPr>
      </w:pPr>
      <w:r w:rsidRPr="00C00AC1">
        <w:rPr>
          <w:rFonts w:asciiTheme="minorHAnsi" w:eastAsia="Arial" w:hAnsiTheme="minorHAnsi" w:cs="Times New Roman"/>
          <w:b/>
          <w:bCs/>
          <w:shd w:val="clear" w:color="auto" w:fill="FFFFFF"/>
          <w:lang w:val="ru-RU"/>
        </w:rPr>
        <w:tab/>
      </w:r>
      <w:r w:rsidR="00F9340A" w:rsidRPr="00C00AC1">
        <w:rPr>
          <w:rFonts w:asciiTheme="minorHAnsi" w:eastAsia="Arial" w:hAnsiTheme="minorHAnsi" w:cs="Times New Roman"/>
          <w:b/>
          <w:bCs/>
          <w:shd w:val="clear" w:color="auto" w:fill="FFFFFF"/>
          <w:lang w:val="ru-RU"/>
        </w:rPr>
        <w:t>Выводы</w:t>
      </w:r>
      <w:r w:rsidRPr="00C00AC1">
        <w:rPr>
          <w:rFonts w:asciiTheme="minorHAnsi" w:eastAsia="Arial" w:hAnsiTheme="minorHAnsi" w:cs="Times New Roman"/>
          <w:b/>
          <w:bCs/>
          <w:shd w:val="clear" w:color="auto" w:fill="FFFFFF"/>
          <w:lang w:val="ru-RU"/>
        </w:rPr>
        <w:t xml:space="preserve">. </w:t>
      </w:r>
    </w:p>
    <w:p w:rsidR="00F9340A" w:rsidRPr="00C00AC1" w:rsidRDefault="006D0418" w:rsidP="006D0418">
      <w:pPr>
        <w:pStyle w:val="Textbody"/>
        <w:spacing w:after="0"/>
        <w:jc w:val="both"/>
        <w:rPr>
          <w:rFonts w:asciiTheme="minorHAnsi" w:hAnsiTheme="minorHAnsi" w:cs="Times New Roman"/>
          <w:lang w:val="ru-RU"/>
        </w:rPr>
      </w:pPr>
      <w:r w:rsidRPr="00C00AC1">
        <w:rPr>
          <w:rFonts w:asciiTheme="minorHAnsi" w:eastAsia="Arial" w:hAnsiTheme="minorHAnsi" w:cs="Times New Roman"/>
          <w:b/>
          <w:bCs/>
          <w:shd w:val="clear" w:color="auto" w:fill="FFFFFF"/>
          <w:lang w:val="ru-RU"/>
        </w:rPr>
        <w:tab/>
      </w:r>
      <w:r w:rsidR="00F9340A" w:rsidRPr="00C00AC1">
        <w:rPr>
          <w:rFonts w:asciiTheme="minorHAnsi" w:eastAsia="Arial" w:hAnsiTheme="minorHAnsi"/>
          <w:shd w:val="clear" w:color="auto" w:fill="FFFFFF"/>
          <w:lang w:val="ru-RU"/>
        </w:rPr>
        <w:t>Результаты контрольного мероприятия показали следующее:</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1. Коллективный договор от 12.04.2010 года № 4 содержит ссылки на нормативные правовые акты Администрации Зырянского района без учета их изменений за период с 2010 по 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2. Положение о порядке и условиях распределения стимулирующего фонда оплаты труда МОУ ДОД «Дом детского творчества» от 31.03.2010</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года содержит ссылки на нормативные правовые акты Администрации Зырянского района без учета их изменений за период с 2010</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по 2015</w:t>
      </w:r>
      <w:r w:rsidR="000A033B">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 а также на недействующие областные законы.</w:t>
      </w:r>
    </w:p>
    <w:p w:rsidR="00F9340A" w:rsidRPr="00C00AC1" w:rsidRDefault="00F9340A" w:rsidP="00F9340A">
      <w:pPr>
        <w:pStyle w:val="Standard"/>
        <w:spacing w:line="100" w:lineRule="atLeast"/>
        <w:ind w:firstLine="680"/>
        <w:jc w:val="both"/>
        <w:rPr>
          <w:rFonts w:asciiTheme="minorHAnsi" w:hAnsiTheme="minorHAnsi"/>
          <w:lang w:val="ru-RU"/>
        </w:rPr>
      </w:pPr>
      <w:r w:rsidRPr="00C00AC1">
        <w:rPr>
          <w:rFonts w:asciiTheme="minorHAnsi" w:hAnsiTheme="minorHAnsi"/>
          <w:shd w:val="clear" w:color="auto" w:fill="FFFFFF"/>
          <w:lang w:val="ru-RU"/>
        </w:rPr>
        <w:t>3. Все нормативные локальные акты содержат наименование учреждения - МОУ ДОД «ДДТ», которое не соответствует наименованию учреждения - МАОУ ДО «ДДТ» в документах</w:t>
      </w:r>
      <w:r w:rsidR="000A033B">
        <w:rPr>
          <w:rFonts w:asciiTheme="minorHAnsi" w:hAnsiTheme="minorHAnsi"/>
          <w:shd w:val="clear" w:color="auto" w:fill="FFFFFF"/>
          <w:lang w:val="ru-RU"/>
        </w:rPr>
        <w:t xml:space="preserve"> о государственной регистрации.</w:t>
      </w:r>
    </w:p>
    <w:p w:rsidR="00F9340A" w:rsidRPr="00C00AC1" w:rsidRDefault="00F9340A" w:rsidP="00F9340A">
      <w:pPr>
        <w:pStyle w:val="Standard"/>
        <w:spacing w:line="100" w:lineRule="atLeast"/>
        <w:ind w:firstLine="680"/>
        <w:jc w:val="both"/>
        <w:rPr>
          <w:rFonts w:asciiTheme="minorHAnsi" w:hAnsiTheme="minorHAnsi" w:cs="Times New Roman"/>
          <w:lang w:val="ru-RU"/>
        </w:rPr>
      </w:pPr>
      <w:r w:rsidRPr="00C00AC1">
        <w:rPr>
          <w:rFonts w:asciiTheme="minorHAnsi" w:eastAsia="Arial" w:hAnsiTheme="minorHAnsi"/>
          <w:shd w:val="clear" w:color="auto" w:fill="FFFFFF"/>
          <w:lang w:val="ru-RU"/>
        </w:rPr>
        <w:t>4. В п. 4.1.2. ст. 4 трудового договора от 10.01.2012</w:t>
      </w:r>
      <w:r w:rsidR="000A033B">
        <w:rPr>
          <w:rFonts w:asciiTheme="minorHAnsi" w:eastAsia="Arial" w:hAnsiTheme="minorHAnsi"/>
          <w:shd w:val="clear" w:color="auto" w:fill="FFFFFF"/>
          <w:lang w:val="ru-RU"/>
        </w:rPr>
        <w:t xml:space="preserve"> </w:t>
      </w:r>
      <w:r w:rsidRPr="00C00AC1">
        <w:rPr>
          <w:rFonts w:asciiTheme="minorHAnsi" w:eastAsia="Arial" w:hAnsiTheme="minorHAnsi"/>
          <w:shd w:val="clear" w:color="auto" w:fill="FFFFFF"/>
          <w:lang w:val="ru-RU"/>
        </w:rPr>
        <w:t>г. № 9 директора  учреждения указана ссылка на недействующее Постановление Администрации Зырянского района от 27.08.2010 № 211/2010.</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 xml:space="preserve">5. </w:t>
      </w:r>
      <w:r w:rsidRPr="00C00AC1">
        <w:rPr>
          <w:rFonts w:asciiTheme="minorHAnsi" w:eastAsia="Times New Roman" w:hAnsiTheme="minorHAnsi" w:cs="Times New Roman"/>
          <w:color w:val="000000"/>
          <w:shd w:val="clear" w:color="auto" w:fill="FFFFFF"/>
          <w:lang w:val="ru-RU" w:eastAsia="ru-RU"/>
        </w:rPr>
        <w:t>В пункте 1 раздела 1 Положения  указаны ссылки на Закон Томской области от 12.11.2001</w:t>
      </w:r>
      <w:r w:rsidR="000A033B">
        <w:rPr>
          <w:rFonts w:asciiTheme="minorHAnsi" w:eastAsia="Times New Roman" w:hAnsiTheme="minorHAnsi" w:cs="Times New Roman"/>
          <w:color w:val="000000"/>
          <w:shd w:val="clear" w:color="auto" w:fill="FFFFFF"/>
          <w:lang w:val="ru-RU" w:eastAsia="ru-RU"/>
        </w:rPr>
        <w:t xml:space="preserve"> </w:t>
      </w:r>
      <w:r w:rsidRPr="00C00AC1">
        <w:rPr>
          <w:rFonts w:asciiTheme="minorHAnsi" w:eastAsia="Times New Roman" w:hAnsiTheme="minorHAnsi" w:cs="Times New Roman"/>
          <w:color w:val="000000"/>
          <w:shd w:val="clear" w:color="auto" w:fill="FFFFFF"/>
          <w:lang w:val="ru-RU" w:eastAsia="ru-RU"/>
        </w:rPr>
        <w:t>г. № 119-ОЗ «Об образовании в Томской области»</w:t>
      </w:r>
      <w:r w:rsidRPr="00C00AC1">
        <w:rPr>
          <w:rFonts w:asciiTheme="minorHAnsi" w:hAnsiTheme="minorHAnsi" w:cs="Times New Roman"/>
          <w:color w:val="000000"/>
          <w:shd w:val="clear" w:color="auto" w:fill="FFFFFF"/>
          <w:lang w:val="ru-RU"/>
        </w:rPr>
        <w:t xml:space="preserve"> и на постановление Главы Зырянского района от 31.08.2009г. № 165 «Об утверждении Положения о системе оплаты труда работников муниципальных образовательных учреждений Зырянского района», </w:t>
      </w:r>
      <w:r w:rsidRPr="00C00AC1">
        <w:rPr>
          <w:rFonts w:asciiTheme="minorHAnsi" w:eastAsia="Times New Roman" w:hAnsiTheme="minorHAnsi" w:cs="Times New Roman"/>
          <w:color w:val="000000"/>
          <w:shd w:val="clear" w:color="auto" w:fill="FFFFFF"/>
          <w:lang w:val="ru-RU" w:eastAsia="ru-RU"/>
        </w:rPr>
        <w:t>которые  утратили свою силу в связи с принятием новых.</w:t>
      </w:r>
    </w:p>
    <w:p w:rsidR="00F9340A" w:rsidRPr="00C00AC1" w:rsidRDefault="00F9340A" w:rsidP="00F9340A">
      <w:pPr>
        <w:pStyle w:val="Standard"/>
        <w:ind w:firstLine="680"/>
        <w:jc w:val="both"/>
        <w:rPr>
          <w:rFonts w:asciiTheme="minorHAnsi" w:hAnsiTheme="minorHAnsi"/>
          <w:lang w:val="ru-RU"/>
        </w:rPr>
      </w:pPr>
      <w:r w:rsidRPr="00C00AC1">
        <w:rPr>
          <w:rFonts w:asciiTheme="minorHAnsi" w:hAnsiTheme="minorHAnsi" w:cs="Times New Roman"/>
          <w:color w:val="000000"/>
          <w:shd w:val="clear" w:color="auto" w:fill="FFFFFF"/>
          <w:lang w:val="ru-RU"/>
        </w:rPr>
        <w:t xml:space="preserve">6. В нарушении </w:t>
      </w:r>
      <w:hyperlink r:id="rId14" w:history="1">
        <w:r w:rsidRPr="00C00AC1">
          <w:rPr>
            <w:rFonts w:asciiTheme="minorHAnsi" w:hAnsiTheme="minorHAnsi"/>
            <w:lang w:val="ru-RU"/>
          </w:rPr>
          <w:t>ч. 2 ст. 151</w:t>
        </w:r>
      </w:hyperlink>
      <w:r w:rsidRPr="00C00AC1">
        <w:rPr>
          <w:rFonts w:asciiTheme="minorHAnsi" w:eastAsia="Arial" w:hAnsiTheme="minorHAnsi" w:cs="Times New Roman"/>
          <w:color w:val="000000"/>
          <w:lang w:val="ru-RU"/>
        </w:rPr>
        <w:t xml:space="preserve"> ТК РФ размер </w:t>
      </w:r>
      <w:r w:rsidRPr="00C00AC1">
        <w:rPr>
          <w:rFonts w:asciiTheme="minorHAnsi" w:eastAsia="Arial" w:hAnsiTheme="minorHAnsi" w:cs="Times New Roman"/>
          <w:b/>
          <w:bCs/>
          <w:color w:val="000000"/>
          <w:lang w:val="ru-RU"/>
        </w:rPr>
        <w:t>доплаты</w:t>
      </w:r>
      <w:r w:rsidRPr="00C00AC1">
        <w:rPr>
          <w:rFonts w:asciiTheme="minorHAnsi" w:eastAsia="Arial" w:hAnsiTheme="minorHAnsi" w:cs="Times New Roman"/>
          <w:color w:val="000000"/>
          <w:lang w:val="ru-RU"/>
        </w:rPr>
        <w:t xml:space="preserve"> </w:t>
      </w:r>
      <w:r w:rsidRPr="00C00AC1">
        <w:rPr>
          <w:rFonts w:asciiTheme="minorHAnsi" w:hAnsiTheme="minorHAnsi" w:cs="Times New Roman"/>
          <w:color w:val="000000"/>
          <w:shd w:val="clear" w:color="auto" w:fill="FFFFFF"/>
          <w:lang w:val="ru-RU"/>
        </w:rPr>
        <w:t xml:space="preserve">«за расширение круга обязанностей и выполнение дополнительной работы» </w:t>
      </w:r>
      <w:r w:rsidRPr="00C00AC1">
        <w:rPr>
          <w:rFonts w:asciiTheme="minorHAnsi" w:eastAsia="Arial" w:hAnsiTheme="minorHAnsi" w:cs="Times New Roman"/>
          <w:color w:val="000000"/>
          <w:lang w:val="ru-RU"/>
        </w:rPr>
        <w:t>не определяется по соглашению работодателя и работника с учетом содержания и объема дополнительной работы.</w:t>
      </w:r>
    </w:p>
    <w:p w:rsidR="00F9340A" w:rsidRPr="00C00AC1" w:rsidRDefault="00F9340A" w:rsidP="00F9340A">
      <w:pPr>
        <w:pStyle w:val="Standard"/>
        <w:ind w:firstLine="680"/>
        <w:jc w:val="both"/>
        <w:rPr>
          <w:rFonts w:asciiTheme="minorHAnsi" w:hAnsiTheme="minorHAnsi"/>
          <w:lang w:val="ru-RU"/>
        </w:rPr>
      </w:pPr>
      <w:r w:rsidRPr="00C00AC1">
        <w:rPr>
          <w:rFonts w:asciiTheme="minorHAnsi" w:eastAsia="Arial" w:hAnsiTheme="minorHAnsi" w:cs="Times New Roman"/>
          <w:color w:val="000000"/>
          <w:shd w:val="clear" w:color="auto" w:fill="FFFFFF"/>
          <w:lang w:val="ru-RU"/>
        </w:rPr>
        <w:lastRenderedPageBreak/>
        <w:t>7. В приказах Управления образования «Об утверждении годового премиального фонда руководителей муниципальных образовательных учреждений» от 23.01.2015</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 № 40 и от 26.04.2016</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 №213 расчет годового премиального фонда руководителей муниципальных образовательных учреждений не соответствует установленному годовому премиальному фонду по каждому образовательному учреждению постановлением Администрации Зырянского района «Об утверждении Положения о системе оплаты труда руководителей, их заместителей и главных бухгалтеров муниципальных образовательных учреждений Зырянского района» от 27.11.2012</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года № 564а/2012. Это несоответствие привело к неправомерному завышению уровня премиального фонда руководителей учреждений образования.</w:t>
      </w:r>
    </w:p>
    <w:p w:rsidR="00F9340A" w:rsidRPr="00C00AC1" w:rsidRDefault="00F9340A" w:rsidP="00F9340A">
      <w:pPr>
        <w:pStyle w:val="Standard"/>
        <w:numPr>
          <w:ilvl w:val="0"/>
          <w:numId w:val="10"/>
        </w:numPr>
        <w:jc w:val="both"/>
        <w:rPr>
          <w:rFonts w:asciiTheme="minorHAnsi" w:hAnsiTheme="minorHAnsi"/>
          <w:lang w:val="ru-RU"/>
        </w:rPr>
      </w:pPr>
      <w:r w:rsidRPr="00C00AC1">
        <w:rPr>
          <w:rFonts w:asciiTheme="minorHAnsi" w:eastAsia="Arial" w:hAnsiTheme="minorHAnsi" w:cs="Times New Roman"/>
          <w:color w:val="000000"/>
          <w:shd w:val="clear" w:color="auto" w:fill="FFFFFF"/>
          <w:lang w:val="ru-RU"/>
        </w:rPr>
        <w:t>За 2015</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 xml:space="preserve">год неправомерное завышение годового премиального фонда директора «ДДТ» составило  </w:t>
      </w:r>
      <w:r w:rsidRPr="00C00AC1">
        <w:rPr>
          <w:rFonts w:asciiTheme="minorHAnsi" w:eastAsia="Arial" w:hAnsiTheme="minorHAnsi" w:cs="Times New Roman"/>
          <w:b/>
          <w:bCs/>
          <w:i/>
          <w:iCs/>
          <w:color w:val="000000"/>
          <w:shd w:val="clear" w:color="auto" w:fill="FFFFFF"/>
          <w:lang w:val="ru-RU"/>
        </w:rPr>
        <w:t>1</w:t>
      </w:r>
      <w:r w:rsidRPr="00C00AC1">
        <w:rPr>
          <w:rFonts w:asciiTheme="minorHAnsi" w:eastAsia="Arial" w:hAnsiTheme="minorHAnsi" w:cs="Times New Roman"/>
          <w:b/>
          <w:bCs/>
          <w:color w:val="000000"/>
          <w:shd w:val="clear" w:color="auto" w:fill="FFFFFF"/>
          <w:lang w:val="ru-RU"/>
        </w:rPr>
        <w:t>7402,89</w:t>
      </w:r>
      <w:r w:rsidRPr="00C00AC1">
        <w:rPr>
          <w:rFonts w:asciiTheme="minorHAnsi" w:eastAsia="Arial" w:hAnsiTheme="minorHAnsi" w:cs="Times New Roman"/>
          <w:b/>
          <w:bCs/>
          <w:i/>
          <w:iCs/>
          <w:color w:val="000000"/>
          <w:shd w:val="clear" w:color="auto" w:fill="FFFFFF"/>
          <w:lang w:val="ru-RU"/>
        </w:rPr>
        <w:t xml:space="preserve"> рубля.</w:t>
      </w:r>
    </w:p>
    <w:p w:rsidR="00F9340A" w:rsidRPr="00C00AC1" w:rsidRDefault="00F9340A" w:rsidP="00F9340A">
      <w:pPr>
        <w:pStyle w:val="ConsPlusNormal"/>
        <w:tabs>
          <w:tab w:val="left" w:pos="993"/>
        </w:tabs>
        <w:spacing w:line="100" w:lineRule="atLeast"/>
        <w:jc w:val="both"/>
        <w:rPr>
          <w:rFonts w:asciiTheme="minorHAnsi" w:hAnsiTheme="minorHAnsi"/>
          <w:sz w:val="24"/>
          <w:szCs w:val="24"/>
          <w:lang w:val="ru-RU"/>
        </w:rPr>
      </w:pPr>
    </w:p>
    <w:p w:rsidR="00F9340A" w:rsidRPr="00C00AC1" w:rsidRDefault="00F9340A" w:rsidP="00F9340A">
      <w:pPr>
        <w:pStyle w:val="ConsPlusNormal"/>
        <w:tabs>
          <w:tab w:val="left" w:pos="993"/>
        </w:tabs>
        <w:spacing w:line="100" w:lineRule="atLeast"/>
        <w:jc w:val="both"/>
        <w:rPr>
          <w:rFonts w:asciiTheme="minorHAnsi" w:hAnsiTheme="minorHAnsi"/>
          <w:sz w:val="24"/>
          <w:szCs w:val="24"/>
          <w:lang w:val="ru-RU"/>
        </w:rPr>
      </w:pPr>
      <w:r w:rsidRPr="00C00AC1">
        <w:rPr>
          <w:rFonts w:asciiTheme="minorHAnsi" w:eastAsia="Symbol" w:hAnsiTheme="minorHAnsi" w:cs="Times New Roman"/>
          <w:color w:val="000000"/>
          <w:sz w:val="24"/>
          <w:szCs w:val="24"/>
          <w:shd w:val="clear" w:color="auto" w:fill="FFFFFF"/>
          <w:lang w:val="ru-RU"/>
        </w:rPr>
        <w:t>По результатам проверки:</w:t>
      </w:r>
    </w:p>
    <w:p w:rsidR="00F9340A" w:rsidRPr="00C00AC1" w:rsidRDefault="00F9340A" w:rsidP="006D0418">
      <w:pPr>
        <w:pStyle w:val="a3"/>
        <w:widowControl w:val="0"/>
        <w:tabs>
          <w:tab w:val="left" w:pos="993"/>
        </w:tabs>
        <w:autoSpaceDE w:val="0"/>
        <w:spacing w:line="100" w:lineRule="atLeast"/>
        <w:ind w:firstLine="426"/>
        <w:jc w:val="both"/>
        <w:rPr>
          <w:rFonts w:asciiTheme="minorHAnsi" w:hAnsiTheme="minorHAnsi"/>
        </w:rPr>
      </w:pPr>
      <w:r w:rsidRPr="00C00AC1">
        <w:rPr>
          <w:rFonts w:asciiTheme="minorHAnsi" w:eastAsia="Symbol" w:hAnsiTheme="minorHAnsi" w:cs="Arial"/>
          <w:color w:val="000000"/>
          <w:shd w:val="clear" w:color="auto" w:fill="FFFFFF"/>
        </w:rPr>
        <w:t xml:space="preserve">1. Направить Акт </w:t>
      </w:r>
      <w:r w:rsidRPr="00C00AC1">
        <w:rPr>
          <w:rFonts w:asciiTheme="minorHAnsi" w:eastAsia="Symbol" w:hAnsiTheme="minorHAnsi"/>
          <w:iCs/>
          <w:color w:val="000000"/>
          <w:shd w:val="clear" w:color="auto" w:fill="FFFFFF"/>
          <w:lang w:eastAsia="ar-SA"/>
        </w:rPr>
        <w:t>«Правильность начисления и выплаты заработной платы работников МАОУ ДО «ДДТ»</w:t>
      </w:r>
      <w:r w:rsidRPr="00C00AC1">
        <w:rPr>
          <w:rFonts w:asciiTheme="minorHAnsi" w:eastAsia="Symbol" w:hAnsiTheme="minorHAnsi" w:cs="Arial"/>
          <w:color w:val="000000"/>
          <w:shd w:val="clear" w:color="auto" w:fill="FFFFFF"/>
        </w:rPr>
        <w:t xml:space="preserve"> для сведения в адрес</w:t>
      </w:r>
      <w:r w:rsidR="006D0418" w:rsidRPr="00C00AC1">
        <w:rPr>
          <w:rFonts w:asciiTheme="minorHAnsi" w:eastAsia="Symbol" w:hAnsiTheme="minorHAnsi" w:cs="Arial"/>
          <w:color w:val="000000"/>
          <w:shd w:val="clear" w:color="auto" w:fill="FFFFFF"/>
        </w:rPr>
        <w:t xml:space="preserve"> </w:t>
      </w:r>
      <w:r w:rsidRPr="00C00AC1">
        <w:rPr>
          <w:rFonts w:asciiTheme="minorHAnsi" w:eastAsia="Symbol" w:hAnsiTheme="minorHAnsi" w:cs="Arial"/>
          <w:color w:val="000000"/>
          <w:shd w:val="clear" w:color="auto" w:fill="FFFFFF"/>
        </w:rPr>
        <w:t xml:space="preserve"> Думы Зырянского района,</w:t>
      </w:r>
      <w:r w:rsidR="006D0418" w:rsidRPr="00C00AC1">
        <w:rPr>
          <w:rFonts w:asciiTheme="minorHAnsi" w:eastAsia="Symbol" w:hAnsiTheme="minorHAnsi" w:cs="Arial"/>
          <w:color w:val="000000"/>
          <w:shd w:val="clear" w:color="auto" w:fill="FFFFFF"/>
        </w:rPr>
        <w:t xml:space="preserve"> </w:t>
      </w:r>
      <w:r w:rsidRPr="00C00AC1">
        <w:rPr>
          <w:rFonts w:asciiTheme="minorHAnsi" w:eastAsia="Symbol" w:hAnsiTheme="minorHAnsi" w:cs="Arial"/>
          <w:color w:val="000000"/>
          <w:shd w:val="clear" w:color="auto" w:fill="FFFFFF"/>
        </w:rPr>
        <w:t>Главы Зырянского района.</w:t>
      </w:r>
    </w:p>
    <w:p w:rsidR="00F9340A" w:rsidRPr="00C00AC1" w:rsidRDefault="00F9340A" w:rsidP="006D0418">
      <w:pPr>
        <w:pStyle w:val="a3"/>
        <w:widowControl w:val="0"/>
        <w:tabs>
          <w:tab w:val="left" w:pos="426"/>
        </w:tabs>
        <w:autoSpaceDE w:val="0"/>
        <w:spacing w:line="100" w:lineRule="atLeast"/>
        <w:ind w:firstLine="426"/>
        <w:jc w:val="both"/>
        <w:rPr>
          <w:rFonts w:asciiTheme="minorHAnsi" w:hAnsiTheme="minorHAnsi"/>
        </w:rPr>
      </w:pPr>
      <w:r w:rsidRPr="00C00AC1">
        <w:rPr>
          <w:rFonts w:asciiTheme="minorHAnsi" w:eastAsia="Symbol" w:hAnsiTheme="minorHAnsi" w:cs="Arial"/>
          <w:color w:val="000000"/>
          <w:shd w:val="clear" w:color="auto" w:fill="FFFFFF"/>
        </w:rPr>
        <w:t>2. В адрес директора «ДДТ» направить преставление Контрольно-счётного органа с предложением принять меры по устранению выявленных фактов нарушения.</w:t>
      </w:r>
    </w:p>
    <w:p w:rsidR="00F9340A" w:rsidRPr="00C00AC1" w:rsidRDefault="00F9340A" w:rsidP="006D0418">
      <w:pPr>
        <w:pStyle w:val="TableContents"/>
        <w:ind w:left="-30" w:firstLine="426"/>
        <w:jc w:val="both"/>
        <w:rPr>
          <w:rFonts w:asciiTheme="minorHAnsi" w:hAnsiTheme="minorHAnsi"/>
          <w:lang w:val="ru-RU"/>
        </w:rPr>
      </w:pPr>
      <w:r w:rsidRPr="00C00AC1">
        <w:rPr>
          <w:rFonts w:asciiTheme="minorHAnsi" w:hAnsiTheme="minorHAnsi" w:cs="Arial"/>
          <w:lang w:val="ru-RU"/>
        </w:rPr>
        <w:t xml:space="preserve">3. Директору </w:t>
      </w:r>
      <w:r w:rsidRPr="00C00AC1">
        <w:rPr>
          <w:rFonts w:asciiTheme="minorHAnsi" w:hAnsiTheme="minorHAnsi" w:cs="Times New Roman"/>
          <w:shd w:val="clear" w:color="auto" w:fill="FFFFFF"/>
          <w:lang w:val="ru-RU"/>
        </w:rPr>
        <w:t xml:space="preserve">МАОУ ДО «ДДТ» </w:t>
      </w:r>
      <w:r w:rsidRPr="00C00AC1">
        <w:rPr>
          <w:rFonts w:asciiTheme="minorHAnsi" w:hAnsiTheme="minorHAnsi" w:cs="Times New Roman"/>
          <w:lang w:val="ru-RU"/>
        </w:rPr>
        <w:t>обеспечить целевое и эффективное использование бюджетных средств.</w:t>
      </w:r>
    </w:p>
    <w:p w:rsidR="00F9340A" w:rsidRPr="00C00AC1" w:rsidRDefault="00F9340A" w:rsidP="006D0418">
      <w:pPr>
        <w:pStyle w:val="TableContents"/>
        <w:ind w:left="-30" w:firstLine="426"/>
        <w:jc w:val="both"/>
        <w:rPr>
          <w:rFonts w:asciiTheme="minorHAnsi" w:hAnsiTheme="minorHAnsi"/>
          <w:lang w:val="ru-RU"/>
        </w:rPr>
      </w:pPr>
      <w:r w:rsidRPr="00C00AC1">
        <w:rPr>
          <w:rFonts w:asciiTheme="minorHAnsi" w:hAnsiTheme="minorHAnsi" w:cs="Times New Roman"/>
          <w:lang w:val="ru-RU"/>
        </w:rPr>
        <w:t>4. Управлению образования направить информационное письмо для устранения несоответствий</w:t>
      </w:r>
      <w:r w:rsidR="00973261">
        <w:rPr>
          <w:rFonts w:asciiTheme="minorHAnsi" w:hAnsiTheme="minorHAnsi" w:cs="Times New Roman"/>
          <w:lang w:val="ru-RU"/>
        </w:rPr>
        <w:t xml:space="preserve">, </w:t>
      </w:r>
      <w:r w:rsidRPr="00C00AC1">
        <w:rPr>
          <w:rFonts w:asciiTheme="minorHAnsi" w:hAnsiTheme="minorHAnsi" w:cs="Times New Roman"/>
          <w:lang w:val="ru-RU"/>
        </w:rPr>
        <w:t xml:space="preserve">выявленных между </w:t>
      </w:r>
      <w:r w:rsidRPr="00C00AC1">
        <w:rPr>
          <w:rFonts w:asciiTheme="minorHAnsi" w:eastAsia="Arial" w:hAnsiTheme="minorHAnsi" w:cs="Times New Roman"/>
          <w:color w:val="000000"/>
          <w:shd w:val="clear" w:color="auto" w:fill="FFFFFF"/>
          <w:lang w:val="ru-RU"/>
        </w:rPr>
        <w:t>приказами Управления образования «Об утверждении годового премиального фонда руководителей муниципальных образовательных учреждений» от 23.01.2015</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 № 40, от 26.04.2016</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 №213 и постановлением Администрации Зырянского района «Об утверждении Положения о системе оплаты труда руководителей, их заместителей и главных бухгалтеров муниципальных образовательных учреждений Зырянского района» от 27.11.2012</w:t>
      </w:r>
      <w:r w:rsidR="00973261">
        <w:rPr>
          <w:rFonts w:asciiTheme="minorHAnsi" w:eastAsia="Arial" w:hAnsiTheme="minorHAnsi" w:cs="Times New Roman"/>
          <w:color w:val="000000"/>
          <w:shd w:val="clear" w:color="auto" w:fill="FFFFFF"/>
          <w:lang w:val="ru-RU"/>
        </w:rPr>
        <w:t xml:space="preserve"> </w:t>
      </w:r>
      <w:r w:rsidRPr="00C00AC1">
        <w:rPr>
          <w:rFonts w:asciiTheme="minorHAnsi" w:eastAsia="Arial" w:hAnsiTheme="minorHAnsi" w:cs="Times New Roman"/>
          <w:color w:val="000000"/>
          <w:shd w:val="clear" w:color="auto" w:fill="FFFFFF"/>
          <w:lang w:val="ru-RU"/>
        </w:rPr>
        <w:t>года № 564а/2012.</w:t>
      </w:r>
    </w:p>
    <w:p w:rsidR="00F9340A" w:rsidRPr="00C00AC1" w:rsidRDefault="00F9340A" w:rsidP="00F9340A">
      <w:pPr>
        <w:pStyle w:val="TableContents"/>
        <w:ind w:left="-15" w:firstLine="735"/>
        <w:jc w:val="both"/>
        <w:rPr>
          <w:rFonts w:asciiTheme="minorHAnsi" w:hAnsiTheme="minorHAnsi" w:cs="Times New Roman"/>
          <w:lang w:val="ru-RU"/>
        </w:rPr>
      </w:pPr>
    </w:p>
    <w:p w:rsidR="00F9340A" w:rsidRPr="00C00AC1" w:rsidRDefault="00F9340A" w:rsidP="00F9340A">
      <w:pPr>
        <w:pStyle w:val="1"/>
        <w:numPr>
          <w:ilvl w:val="0"/>
          <w:numId w:val="13"/>
        </w:numPr>
        <w:jc w:val="both"/>
        <w:rPr>
          <w:rFonts w:asciiTheme="minorHAnsi" w:hAnsiTheme="minorHAnsi" w:cs="Times New Roman"/>
          <w:bCs w:val="0"/>
          <w:i/>
          <w:iCs/>
          <w:sz w:val="24"/>
          <w:lang w:val="ru-RU"/>
        </w:rPr>
      </w:pPr>
      <w:r w:rsidRPr="00C00AC1">
        <w:rPr>
          <w:rFonts w:asciiTheme="minorHAnsi" w:hAnsiTheme="minorHAnsi" w:cs="Times New Roman"/>
          <w:i/>
          <w:sz w:val="24"/>
          <w:lang w:val="ru-RU"/>
        </w:rPr>
        <w:t xml:space="preserve">Акт по результатам контрольного мероприятия </w:t>
      </w:r>
      <w:r w:rsidRPr="00C00AC1">
        <w:rPr>
          <w:rFonts w:asciiTheme="minorHAnsi" w:hAnsiTheme="minorHAnsi" w:cs="Times New Roman"/>
          <w:i/>
          <w:iCs/>
          <w:sz w:val="24"/>
          <w:lang w:val="ru-RU"/>
        </w:rPr>
        <w:t>«Анализ финансово-хозяйственной деятельности ЗМУП «Форум»</w:t>
      </w:r>
    </w:p>
    <w:p w:rsidR="00F9340A" w:rsidRPr="00C00AC1" w:rsidRDefault="00F9340A" w:rsidP="00F9340A">
      <w:pPr>
        <w:pStyle w:val="Standard"/>
        <w:spacing w:line="100" w:lineRule="atLeast"/>
        <w:ind w:firstLine="680"/>
        <w:jc w:val="both"/>
        <w:rPr>
          <w:rFonts w:asciiTheme="minorHAnsi" w:hAnsiTheme="minorHAnsi"/>
          <w:bCs/>
          <w:lang w:val="ru-RU"/>
        </w:rPr>
      </w:pPr>
    </w:p>
    <w:p w:rsidR="00F9340A" w:rsidRPr="00C00AC1" w:rsidRDefault="00F9340A" w:rsidP="00F9340A">
      <w:pPr>
        <w:pStyle w:val="Standard"/>
        <w:rPr>
          <w:rFonts w:asciiTheme="minorHAnsi" w:hAnsiTheme="minorHAnsi"/>
          <w:b/>
          <w:bCs/>
          <w:lang w:val="ru-RU"/>
        </w:rPr>
      </w:pPr>
      <w:r w:rsidRPr="00C00AC1">
        <w:rPr>
          <w:rFonts w:asciiTheme="minorHAnsi" w:hAnsiTheme="minorHAnsi"/>
          <w:b/>
          <w:bCs/>
          <w:lang w:val="ru-RU"/>
        </w:rPr>
        <w:t>Основание для проведения контрольного мероприятия:</w:t>
      </w:r>
    </w:p>
    <w:p w:rsidR="00F9340A" w:rsidRPr="00C00AC1" w:rsidRDefault="00F9340A" w:rsidP="00F9340A">
      <w:pPr>
        <w:pStyle w:val="Standard"/>
        <w:rPr>
          <w:rFonts w:asciiTheme="minorHAnsi" w:hAnsiTheme="minorHAnsi"/>
          <w:lang w:val="ru-RU"/>
        </w:rPr>
      </w:pPr>
      <w:r w:rsidRPr="00C00AC1">
        <w:rPr>
          <w:rFonts w:asciiTheme="minorHAnsi" w:hAnsiTheme="minorHAnsi"/>
          <w:lang w:val="ru-RU"/>
        </w:rPr>
        <w:t>пункт 1 Плана работы Контрольно-счетного органа Зырянского района на 2016 год</w:t>
      </w:r>
    </w:p>
    <w:p w:rsidR="00F9340A" w:rsidRPr="00C00AC1" w:rsidRDefault="00F9340A" w:rsidP="00F9340A">
      <w:pPr>
        <w:pStyle w:val="Standard"/>
        <w:rPr>
          <w:rFonts w:asciiTheme="minorHAnsi" w:hAnsiTheme="minorHAnsi"/>
          <w:lang w:val="ru-RU"/>
        </w:rPr>
      </w:pPr>
    </w:p>
    <w:p w:rsidR="00F9340A" w:rsidRPr="00C00AC1" w:rsidRDefault="00F9340A" w:rsidP="00F9340A">
      <w:pPr>
        <w:pStyle w:val="Standard"/>
        <w:rPr>
          <w:rFonts w:asciiTheme="minorHAnsi" w:hAnsiTheme="minorHAnsi"/>
          <w:lang w:val="ru-RU"/>
        </w:rPr>
      </w:pPr>
      <w:r w:rsidRPr="00C00AC1">
        <w:rPr>
          <w:rFonts w:asciiTheme="minorHAnsi" w:hAnsiTheme="minorHAnsi"/>
          <w:b/>
          <w:bCs/>
          <w:lang w:val="ru-RU"/>
        </w:rPr>
        <w:t>Объект контрольного мероприятия:</w:t>
      </w:r>
    </w:p>
    <w:p w:rsidR="00F9340A" w:rsidRPr="00C00AC1" w:rsidRDefault="00F9340A" w:rsidP="00F9340A">
      <w:pPr>
        <w:pStyle w:val="Standard"/>
        <w:rPr>
          <w:rFonts w:asciiTheme="minorHAnsi" w:hAnsiTheme="minorHAnsi"/>
          <w:lang w:val="ru-RU"/>
        </w:rPr>
      </w:pPr>
      <w:r w:rsidRPr="00C00AC1">
        <w:rPr>
          <w:rFonts w:asciiTheme="minorHAnsi" w:hAnsiTheme="minorHAnsi"/>
          <w:lang w:val="ru-RU"/>
        </w:rPr>
        <w:t>Зырянское муниципальное унитарное предприятие «Форум»</w:t>
      </w:r>
    </w:p>
    <w:p w:rsidR="00F9340A" w:rsidRPr="00C00AC1" w:rsidRDefault="00F9340A" w:rsidP="00F9340A">
      <w:pPr>
        <w:pStyle w:val="Standard"/>
        <w:rPr>
          <w:rFonts w:asciiTheme="minorHAnsi" w:hAnsiTheme="minorHAnsi"/>
          <w:lang w:val="ru-RU"/>
        </w:rPr>
      </w:pPr>
    </w:p>
    <w:p w:rsidR="00F9340A" w:rsidRPr="00C00AC1" w:rsidRDefault="00F9340A" w:rsidP="00F9340A">
      <w:pPr>
        <w:pStyle w:val="Standard"/>
        <w:rPr>
          <w:rFonts w:asciiTheme="minorHAnsi" w:hAnsiTheme="minorHAnsi"/>
          <w:lang w:val="ru-RU"/>
        </w:rPr>
      </w:pPr>
      <w:r w:rsidRPr="00C00AC1">
        <w:rPr>
          <w:rFonts w:asciiTheme="minorHAnsi" w:hAnsiTheme="minorHAnsi"/>
          <w:lang w:val="ru-RU"/>
        </w:rPr>
        <w:t>Проверяемый период:</w:t>
      </w:r>
      <w:r w:rsidR="006D0418" w:rsidRPr="00C00AC1">
        <w:rPr>
          <w:rFonts w:asciiTheme="minorHAnsi" w:hAnsiTheme="minorHAnsi"/>
          <w:lang w:val="ru-RU"/>
        </w:rPr>
        <w:t xml:space="preserve"> </w:t>
      </w:r>
      <w:r w:rsidRPr="00C00AC1">
        <w:rPr>
          <w:rFonts w:asciiTheme="minorHAnsi" w:hAnsiTheme="minorHAnsi"/>
          <w:lang w:val="ru-RU"/>
        </w:rPr>
        <w:t>2014</w:t>
      </w:r>
      <w:r w:rsidR="00973261">
        <w:rPr>
          <w:rFonts w:asciiTheme="minorHAnsi" w:hAnsiTheme="minorHAnsi"/>
          <w:lang w:val="ru-RU"/>
        </w:rPr>
        <w:t xml:space="preserve"> </w:t>
      </w:r>
      <w:r w:rsidR="006D0418" w:rsidRPr="00C00AC1">
        <w:rPr>
          <w:rFonts w:asciiTheme="minorHAnsi" w:hAnsiTheme="minorHAnsi"/>
          <w:lang w:val="ru-RU"/>
        </w:rPr>
        <w:t>-</w:t>
      </w:r>
      <w:r w:rsidR="00973261">
        <w:rPr>
          <w:rFonts w:asciiTheme="minorHAnsi" w:hAnsiTheme="minorHAnsi"/>
          <w:lang w:val="ru-RU"/>
        </w:rPr>
        <w:t xml:space="preserve"> </w:t>
      </w:r>
      <w:r w:rsidRPr="00C00AC1">
        <w:rPr>
          <w:rFonts w:asciiTheme="minorHAnsi" w:hAnsiTheme="minorHAnsi"/>
          <w:lang w:val="ru-RU"/>
        </w:rPr>
        <w:t>2015 г</w:t>
      </w:r>
      <w:r w:rsidR="006D0418" w:rsidRPr="00C00AC1">
        <w:rPr>
          <w:rFonts w:asciiTheme="minorHAnsi" w:hAnsiTheme="minorHAnsi"/>
          <w:lang w:val="ru-RU"/>
        </w:rPr>
        <w:t>.г.</w:t>
      </w:r>
    </w:p>
    <w:p w:rsidR="00F9340A" w:rsidRPr="00C00AC1" w:rsidRDefault="00F9340A" w:rsidP="00F9340A">
      <w:pPr>
        <w:pStyle w:val="Standard"/>
        <w:rPr>
          <w:rFonts w:asciiTheme="minorHAnsi" w:hAnsiTheme="minorHAnsi"/>
          <w:lang w:val="ru-RU"/>
        </w:rPr>
      </w:pPr>
    </w:p>
    <w:p w:rsidR="00F9340A" w:rsidRPr="00C00AC1" w:rsidRDefault="00F9340A" w:rsidP="00F9340A">
      <w:pPr>
        <w:pStyle w:val="Standard"/>
        <w:rPr>
          <w:rFonts w:asciiTheme="minorHAnsi" w:hAnsiTheme="minorHAnsi"/>
          <w:b/>
          <w:lang w:val="ru-RU"/>
        </w:rPr>
      </w:pPr>
      <w:r w:rsidRPr="00C00AC1">
        <w:rPr>
          <w:rFonts w:asciiTheme="minorHAnsi" w:hAnsiTheme="minorHAnsi"/>
          <w:b/>
          <w:lang w:val="ru-RU"/>
        </w:rPr>
        <w:t>Цель проверки:</w:t>
      </w:r>
    </w:p>
    <w:p w:rsidR="00F9340A" w:rsidRPr="00C00AC1" w:rsidRDefault="00F9340A" w:rsidP="00F9340A">
      <w:pPr>
        <w:pStyle w:val="Textbody"/>
        <w:spacing w:after="0"/>
        <w:ind w:right="30"/>
        <w:jc w:val="both"/>
        <w:rPr>
          <w:rFonts w:asciiTheme="minorHAnsi" w:hAnsiTheme="minorHAnsi"/>
          <w:lang w:val="ru-RU"/>
        </w:rPr>
      </w:pPr>
      <w:r w:rsidRPr="00C00AC1">
        <w:rPr>
          <w:rFonts w:asciiTheme="minorHAnsi" w:hAnsiTheme="minorHAnsi"/>
          <w:lang w:val="ru-RU"/>
        </w:rPr>
        <w:t xml:space="preserve">предупреждение, выявление и пресечение нарушений </w:t>
      </w:r>
      <w:hyperlink r:id="rId15" w:history="1">
        <w:r w:rsidRPr="00C00AC1">
          <w:rPr>
            <w:rFonts w:asciiTheme="minorHAnsi" w:hAnsiTheme="minorHAnsi"/>
            <w:color w:val="000000"/>
            <w:lang w:val="ru-RU"/>
          </w:rPr>
          <w:t>законодательства Российской Федерации</w:t>
        </w:r>
      </w:hyperlink>
    </w:p>
    <w:p w:rsidR="00F9340A" w:rsidRPr="00C00AC1" w:rsidRDefault="00F9340A" w:rsidP="00F9340A">
      <w:pPr>
        <w:pStyle w:val="Textbody"/>
        <w:spacing w:after="0"/>
        <w:ind w:right="30"/>
        <w:jc w:val="both"/>
        <w:rPr>
          <w:rFonts w:asciiTheme="minorHAnsi" w:hAnsiTheme="minorHAnsi"/>
          <w:lang w:val="ru-RU"/>
        </w:rPr>
      </w:pPr>
    </w:p>
    <w:p w:rsidR="00F9340A" w:rsidRPr="00C00AC1" w:rsidRDefault="00F9340A" w:rsidP="00F9340A">
      <w:pPr>
        <w:pStyle w:val="TableContents"/>
        <w:rPr>
          <w:rFonts w:asciiTheme="minorHAnsi" w:hAnsiTheme="minorHAnsi"/>
          <w:lang w:val="ru-RU"/>
        </w:rPr>
      </w:pPr>
      <w:r w:rsidRPr="00C00AC1">
        <w:rPr>
          <w:rFonts w:asciiTheme="minorHAnsi" w:hAnsiTheme="minorHAnsi"/>
          <w:b/>
          <w:bCs/>
          <w:lang w:val="ru-RU"/>
        </w:rPr>
        <w:t>Основные задачи при проведении проверки:</w:t>
      </w:r>
    </w:p>
    <w:p w:rsidR="00F9340A" w:rsidRPr="00C00AC1" w:rsidRDefault="00F9340A" w:rsidP="00F9340A">
      <w:pPr>
        <w:pStyle w:val="Textbody"/>
        <w:spacing w:after="0"/>
        <w:ind w:right="30"/>
        <w:jc w:val="both"/>
        <w:rPr>
          <w:rFonts w:asciiTheme="minorHAnsi" w:hAnsiTheme="minorHAnsi"/>
          <w:shd w:val="clear" w:color="auto" w:fill="FFFFFF"/>
          <w:lang w:val="ru-RU"/>
        </w:rPr>
      </w:pPr>
      <w:r w:rsidRPr="00C00AC1">
        <w:rPr>
          <w:rFonts w:asciiTheme="minorHAnsi" w:hAnsiTheme="minorHAnsi"/>
          <w:shd w:val="clear" w:color="auto" w:fill="FFFFFF"/>
          <w:lang w:val="ru-RU"/>
        </w:rPr>
        <w:t xml:space="preserve">установить правильность и законность произведенных финансово-хозяйственных операций, достоверность бухгалтерской отчетности, а также соблюдение требований </w:t>
      </w:r>
      <w:r w:rsidRPr="00C00AC1">
        <w:rPr>
          <w:rFonts w:asciiTheme="minorHAnsi" w:hAnsiTheme="minorHAnsi"/>
          <w:shd w:val="clear" w:color="auto" w:fill="FFFFFF"/>
          <w:lang w:val="ru-RU"/>
        </w:rPr>
        <w:lastRenderedPageBreak/>
        <w:t>федеральных законов</w:t>
      </w:r>
    </w:p>
    <w:p w:rsidR="00F9340A" w:rsidRPr="00C00AC1" w:rsidRDefault="00F9340A" w:rsidP="00F9340A">
      <w:pPr>
        <w:pStyle w:val="TableContents"/>
        <w:rPr>
          <w:rFonts w:asciiTheme="minorHAnsi" w:hAnsiTheme="minorHAnsi"/>
          <w:shd w:val="clear" w:color="auto" w:fill="FFFFFF"/>
          <w:lang w:val="ru-RU"/>
        </w:rPr>
      </w:pPr>
    </w:p>
    <w:p w:rsidR="00F9340A" w:rsidRPr="00C00AC1" w:rsidRDefault="00F9340A" w:rsidP="00973261">
      <w:pPr>
        <w:pStyle w:val="TableContents"/>
        <w:jc w:val="both"/>
        <w:rPr>
          <w:rFonts w:asciiTheme="minorHAnsi" w:hAnsiTheme="minorHAnsi"/>
          <w:lang w:val="ru-RU"/>
        </w:rPr>
      </w:pPr>
      <w:r w:rsidRPr="00C00AC1">
        <w:rPr>
          <w:rFonts w:asciiTheme="minorHAnsi" w:hAnsiTheme="minorHAnsi"/>
          <w:lang w:val="ru-RU"/>
        </w:rPr>
        <w:t>Перечень нормативных правовых актов, используемых при проведении контрольного мероприятия:</w:t>
      </w:r>
    </w:p>
    <w:p w:rsidR="00F9340A" w:rsidRPr="00C00AC1" w:rsidRDefault="00F9340A" w:rsidP="00F9340A">
      <w:pPr>
        <w:pStyle w:val="TableContents"/>
        <w:jc w:val="both"/>
        <w:rPr>
          <w:rFonts w:asciiTheme="minorHAnsi" w:hAnsiTheme="minorHAnsi"/>
          <w:lang w:val="ru-RU"/>
        </w:rPr>
      </w:pPr>
      <w:r w:rsidRPr="00C00AC1">
        <w:rPr>
          <w:rFonts w:asciiTheme="minorHAnsi" w:hAnsiTheme="minorHAnsi"/>
          <w:lang w:val="ru-RU"/>
        </w:rPr>
        <w:t>1) Трудовой кодекс Российской Федерации (далее ТК РФ);</w:t>
      </w:r>
    </w:p>
    <w:p w:rsidR="00F9340A" w:rsidRPr="00C00AC1" w:rsidRDefault="00F9340A" w:rsidP="00F9340A">
      <w:pPr>
        <w:pStyle w:val="TableContents"/>
        <w:jc w:val="both"/>
        <w:rPr>
          <w:rFonts w:asciiTheme="minorHAnsi" w:hAnsiTheme="minorHAnsi"/>
          <w:lang w:val="ru-RU"/>
        </w:rPr>
      </w:pPr>
      <w:r w:rsidRPr="00C00AC1">
        <w:rPr>
          <w:rFonts w:asciiTheme="minorHAnsi" w:hAnsiTheme="minorHAnsi"/>
          <w:lang w:val="ru-RU"/>
        </w:rPr>
        <w:t>2) Федеральный закон от 14.11.2002 № 161-ФЗ "О государственных и муниципальных унитарных предприятиях"</w:t>
      </w:r>
    </w:p>
    <w:p w:rsidR="00F9340A" w:rsidRPr="00C00AC1" w:rsidRDefault="00F9340A" w:rsidP="00F9340A">
      <w:pPr>
        <w:pStyle w:val="TableContents"/>
        <w:jc w:val="both"/>
        <w:rPr>
          <w:rFonts w:asciiTheme="minorHAnsi" w:hAnsiTheme="minorHAnsi"/>
          <w:lang w:val="ru-RU"/>
        </w:rPr>
      </w:pPr>
      <w:r w:rsidRPr="00C00AC1">
        <w:rPr>
          <w:rFonts w:asciiTheme="minorHAnsi" w:hAnsiTheme="minorHAnsi"/>
          <w:lang w:val="ru-RU"/>
        </w:rPr>
        <w:t>3) Устав предприятия</w:t>
      </w:r>
    </w:p>
    <w:p w:rsidR="00F9340A" w:rsidRPr="00C00AC1" w:rsidRDefault="00F9340A" w:rsidP="00F9340A">
      <w:pPr>
        <w:pStyle w:val="Standard"/>
        <w:jc w:val="both"/>
        <w:rPr>
          <w:rFonts w:asciiTheme="minorHAnsi" w:hAnsiTheme="minorHAnsi"/>
          <w:lang w:val="ru-RU"/>
        </w:rPr>
      </w:pPr>
      <w:r w:rsidRPr="00C00AC1">
        <w:rPr>
          <w:rFonts w:asciiTheme="minorHAnsi" w:hAnsiTheme="minorHAnsi"/>
          <w:lang w:val="ru-RU"/>
        </w:rPr>
        <w:t xml:space="preserve">4) </w:t>
      </w:r>
      <w:r w:rsidRPr="00C00AC1">
        <w:rPr>
          <w:rFonts w:asciiTheme="minorHAnsi" w:eastAsia="Calibri" w:hAnsiTheme="minorHAnsi"/>
          <w:shd w:val="clear" w:color="auto" w:fill="FFFFFF"/>
          <w:lang w:val="ru-RU"/>
        </w:rPr>
        <w:t>Положение «Об оплате труда и материальном стимулировании сотрудников ЗМУП «Форум»</w:t>
      </w:r>
    </w:p>
    <w:p w:rsidR="00F9340A" w:rsidRPr="00C00AC1" w:rsidRDefault="00F9340A" w:rsidP="00F9340A">
      <w:pPr>
        <w:pStyle w:val="Standard"/>
        <w:jc w:val="both"/>
        <w:rPr>
          <w:rFonts w:asciiTheme="minorHAnsi" w:hAnsiTheme="minorHAnsi"/>
          <w:lang w:val="ru-RU"/>
        </w:rPr>
      </w:pPr>
    </w:p>
    <w:p w:rsidR="00F9340A" w:rsidRPr="00C00AC1" w:rsidRDefault="00F9340A" w:rsidP="00F9340A">
      <w:pPr>
        <w:pStyle w:val="Standard"/>
        <w:spacing w:line="100" w:lineRule="atLeast"/>
        <w:ind w:firstLine="430"/>
        <w:jc w:val="both"/>
        <w:rPr>
          <w:rFonts w:asciiTheme="minorHAnsi" w:hAnsiTheme="minorHAnsi"/>
          <w:lang w:val="ru-RU"/>
        </w:rPr>
      </w:pPr>
      <w:r w:rsidRPr="00C00AC1">
        <w:rPr>
          <w:rFonts w:asciiTheme="minorHAnsi" w:hAnsiTheme="minorHAnsi"/>
          <w:b/>
          <w:lang w:val="ru-RU"/>
        </w:rPr>
        <w:t>К проверке представлены следующие документы:</w:t>
      </w:r>
      <w:r w:rsidRPr="00C00AC1">
        <w:rPr>
          <w:rFonts w:asciiTheme="minorHAnsi" w:eastAsia="Symbol" w:hAnsiTheme="minorHAnsi"/>
          <w:lang w:val="ru-RU"/>
        </w:rPr>
        <w:t>·</w:t>
      </w:r>
    </w:p>
    <w:p w:rsidR="00F9340A" w:rsidRPr="00C00AC1" w:rsidRDefault="00F9340A" w:rsidP="006D0418">
      <w:pPr>
        <w:pStyle w:val="Standard"/>
        <w:spacing w:line="100" w:lineRule="atLeast"/>
        <w:jc w:val="both"/>
        <w:rPr>
          <w:rFonts w:asciiTheme="minorHAnsi" w:hAnsiTheme="minorHAnsi"/>
          <w:lang w:val="ru-RU"/>
        </w:rPr>
      </w:pPr>
      <w:r w:rsidRPr="00C00AC1">
        <w:rPr>
          <w:rFonts w:asciiTheme="minorHAnsi" w:hAnsiTheme="minorHAnsi"/>
          <w:lang w:val="ru-RU"/>
        </w:rPr>
        <w:t xml:space="preserve">- </w:t>
      </w:r>
      <w:r w:rsidR="006D0418" w:rsidRPr="00C00AC1">
        <w:rPr>
          <w:rFonts w:asciiTheme="minorHAnsi" w:hAnsiTheme="minorHAnsi"/>
          <w:lang w:val="ru-RU"/>
        </w:rPr>
        <w:t xml:space="preserve"> </w:t>
      </w:r>
      <w:r w:rsidRPr="00C00AC1">
        <w:rPr>
          <w:rFonts w:asciiTheme="minorHAnsi" w:hAnsiTheme="minorHAnsi"/>
          <w:lang w:val="ru-RU"/>
        </w:rPr>
        <w:t>Штатные расписания на работников на 01.01.2015года;</w:t>
      </w:r>
    </w:p>
    <w:p w:rsidR="00F9340A" w:rsidRPr="00C00AC1" w:rsidRDefault="00F9340A" w:rsidP="006D0418">
      <w:pPr>
        <w:pStyle w:val="Standard"/>
        <w:spacing w:line="100" w:lineRule="atLeast"/>
        <w:jc w:val="both"/>
        <w:rPr>
          <w:rFonts w:asciiTheme="minorHAnsi" w:hAnsiTheme="minorHAnsi"/>
          <w:lang w:val="ru-RU"/>
        </w:rPr>
      </w:pPr>
      <w:r w:rsidRPr="00C00AC1">
        <w:rPr>
          <w:rFonts w:asciiTheme="minorHAnsi" w:hAnsiTheme="minorHAnsi"/>
          <w:lang w:val="ru-RU"/>
        </w:rPr>
        <w:t xml:space="preserve">- </w:t>
      </w:r>
      <w:r w:rsidR="006D0418" w:rsidRPr="00C00AC1">
        <w:rPr>
          <w:rFonts w:asciiTheme="minorHAnsi" w:hAnsiTheme="minorHAnsi"/>
          <w:lang w:val="ru-RU"/>
        </w:rPr>
        <w:t xml:space="preserve"> </w:t>
      </w:r>
      <w:r w:rsidRPr="00C00AC1">
        <w:rPr>
          <w:rFonts w:asciiTheme="minorHAnsi" w:hAnsiTheme="minorHAnsi"/>
          <w:lang w:val="ru-RU"/>
        </w:rPr>
        <w:t>Книга учета по заработной плате (ведомости);</w:t>
      </w:r>
    </w:p>
    <w:p w:rsidR="00F9340A" w:rsidRPr="00C00AC1" w:rsidRDefault="00F9340A" w:rsidP="006D0418">
      <w:pPr>
        <w:pStyle w:val="Standard"/>
        <w:spacing w:line="100" w:lineRule="atLeast"/>
        <w:jc w:val="both"/>
        <w:rPr>
          <w:rFonts w:asciiTheme="minorHAnsi" w:eastAsia="Symbol" w:hAnsiTheme="minorHAnsi"/>
          <w:lang w:val="ru-RU"/>
        </w:rPr>
      </w:pPr>
      <w:r w:rsidRPr="00C00AC1">
        <w:rPr>
          <w:rFonts w:asciiTheme="minorHAnsi" w:eastAsia="Symbol" w:hAnsiTheme="minorHAnsi"/>
          <w:lang w:val="ru-RU"/>
        </w:rPr>
        <w:t xml:space="preserve">- </w:t>
      </w:r>
      <w:r w:rsidR="006D0418" w:rsidRPr="00C00AC1">
        <w:rPr>
          <w:rFonts w:asciiTheme="minorHAnsi" w:eastAsia="Symbol" w:hAnsiTheme="minorHAnsi"/>
          <w:lang w:val="ru-RU"/>
        </w:rPr>
        <w:t xml:space="preserve"> </w:t>
      </w:r>
      <w:r w:rsidRPr="00C00AC1">
        <w:rPr>
          <w:rFonts w:asciiTheme="minorHAnsi" w:eastAsia="Symbol" w:hAnsiTheme="minorHAnsi"/>
          <w:lang w:val="ru-RU"/>
        </w:rPr>
        <w:t xml:space="preserve">Табеля учета использования рабочего времени и расчета заработной платы за 2014  год и </w:t>
      </w:r>
      <w:r w:rsidR="006D0418" w:rsidRPr="00C00AC1">
        <w:rPr>
          <w:rFonts w:asciiTheme="minorHAnsi" w:eastAsia="Symbol" w:hAnsiTheme="minorHAnsi"/>
          <w:lang w:val="ru-RU"/>
        </w:rPr>
        <w:t>п</w:t>
      </w:r>
      <w:r w:rsidRPr="00C00AC1">
        <w:rPr>
          <w:rFonts w:asciiTheme="minorHAnsi" w:eastAsia="Symbol" w:hAnsiTheme="minorHAnsi"/>
          <w:lang w:val="ru-RU"/>
        </w:rPr>
        <w:t>ериод 2015 года;</w:t>
      </w:r>
    </w:p>
    <w:p w:rsidR="00F9340A" w:rsidRPr="00C00AC1" w:rsidRDefault="00F9340A" w:rsidP="006D0418">
      <w:pPr>
        <w:pStyle w:val="Standard"/>
        <w:tabs>
          <w:tab w:val="left" w:pos="-495"/>
        </w:tabs>
        <w:spacing w:line="100" w:lineRule="atLeast"/>
        <w:jc w:val="both"/>
        <w:rPr>
          <w:rFonts w:asciiTheme="minorHAnsi" w:eastAsia="Symbol" w:hAnsiTheme="minorHAnsi"/>
          <w:lang w:val="ru-RU"/>
        </w:rPr>
      </w:pPr>
      <w:r w:rsidRPr="00C00AC1">
        <w:rPr>
          <w:rFonts w:asciiTheme="minorHAnsi" w:eastAsia="Symbol" w:hAnsiTheme="minorHAnsi"/>
          <w:lang w:val="ru-RU"/>
        </w:rPr>
        <w:t xml:space="preserve">- </w:t>
      </w:r>
      <w:r w:rsidR="006D0418" w:rsidRPr="00C00AC1">
        <w:rPr>
          <w:rFonts w:asciiTheme="minorHAnsi" w:eastAsia="Symbol" w:hAnsiTheme="minorHAnsi"/>
          <w:lang w:val="ru-RU"/>
        </w:rPr>
        <w:t xml:space="preserve"> </w:t>
      </w:r>
      <w:r w:rsidRPr="00C00AC1">
        <w:rPr>
          <w:rFonts w:asciiTheme="minorHAnsi" w:eastAsia="Symbol" w:hAnsiTheme="minorHAnsi"/>
          <w:lang w:val="ru-RU"/>
        </w:rPr>
        <w:t>Должностные инструкции;</w:t>
      </w:r>
    </w:p>
    <w:p w:rsidR="00F9340A" w:rsidRPr="00C00AC1" w:rsidRDefault="00F9340A" w:rsidP="006D0418">
      <w:pPr>
        <w:pStyle w:val="Standard"/>
        <w:tabs>
          <w:tab w:val="left" w:pos="-495"/>
        </w:tabs>
        <w:spacing w:line="100" w:lineRule="atLeast"/>
        <w:jc w:val="both"/>
        <w:rPr>
          <w:rFonts w:asciiTheme="minorHAnsi" w:eastAsia="Symbol" w:hAnsiTheme="minorHAnsi"/>
          <w:lang w:val="ru-RU"/>
        </w:rPr>
      </w:pPr>
      <w:r w:rsidRPr="00C00AC1">
        <w:rPr>
          <w:rFonts w:asciiTheme="minorHAnsi" w:eastAsia="Symbol" w:hAnsiTheme="minorHAnsi"/>
          <w:lang w:val="ru-RU"/>
        </w:rPr>
        <w:t xml:space="preserve">- </w:t>
      </w:r>
      <w:r w:rsidR="006D0418" w:rsidRPr="00C00AC1">
        <w:rPr>
          <w:rFonts w:asciiTheme="minorHAnsi" w:eastAsia="Symbol" w:hAnsiTheme="minorHAnsi"/>
          <w:lang w:val="ru-RU"/>
        </w:rPr>
        <w:t xml:space="preserve"> </w:t>
      </w:r>
      <w:r w:rsidRPr="00C00AC1">
        <w:rPr>
          <w:rFonts w:asciiTheme="minorHAnsi" w:eastAsia="Symbol" w:hAnsiTheme="minorHAnsi"/>
          <w:lang w:val="ru-RU"/>
        </w:rPr>
        <w:t>Трудовые договора;</w:t>
      </w:r>
    </w:p>
    <w:p w:rsidR="00F9340A" w:rsidRPr="00C00AC1" w:rsidRDefault="00F9340A" w:rsidP="006D0418">
      <w:pPr>
        <w:pStyle w:val="Standard"/>
        <w:tabs>
          <w:tab w:val="left" w:pos="-495"/>
        </w:tabs>
        <w:spacing w:line="100" w:lineRule="atLeast"/>
        <w:jc w:val="both"/>
        <w:rPr>
          <w:rFonts w:asciiTheme="minorHAnsi" w:eastAsia="Symbol" w:hAnsiTheme="minorHAnsi"/>
          <w:lang w:val="ru-RU"/>
        </w:rPr>
      </w:pPr>
      <w:r w:rsidRPr="00C00AC1">
        <w:rPr>
          <w:rFonts w:asciiTheme="minorHAnsi" w:eastAsia="Symbol" w:hAnsiTheme="minorHAnsi"/>
          <w:lang w:val="ru-RU"/>
        </w:rPr>
        <w:t xml:space="preserve">- </w:t>
      </w:r>
      <w:r w:rsidR="006D0418" w:rsidRPr="00C00AC1">
        <w:rPr>
          <w:rFonts w:asciiTheme="minorHAnsi" w:eastAsia="Symbol" w:hAnsiTheme="minorHAnsi"/>
          <w:lang w:val="ru-RU"/>
        </w:rPr>
        <w:t xml:space="preserve"> </w:t>
      </w:r>
      <w:r w:rsidRPr="00C00AC1">
        <w:rPr>
          <w:rFonts w:asciiTheme="minorHAnsi" w:eastAsia="Symbol" w:hAnsiTheme="minorHAnsi"/>
          <w:lang w:val="ru-RU"/>
        </w:rPr>
        <w:t>Приказы руководителя;</w:t>
      </w:r>
    </w:p>
    <w:p w:rsidR="00F9340A" w:rsidRPr="00C00AC1" w:rsidRDefault="006D0418" w:rsidP="006D0418">
      <w:pPr>
        <w:pStyle w:val="Standard"/>
        <w:tabs>
          <w:tab w:val="left" w:pos="-495"/>
        </w:tabs>
        <w:spacing w:line="100" w:lineRule="atLeast"/>
        <w:jc w:val="both"/>
        <w:rPr>
          <w:rFonts w:asciiTheme="minorHAnsi" w:eastAsia="Symbol" w:hAnsiTheme="minorHAnsi"/>
          <w:lang w:val="ru-RU"/>
        </w:rPr>
      </w:pPr>
      <w:r w:rsidRPr="00C00AC1">
        <w:rPr>
          <w:rFonts w:asciiTheme="minorHAnsi" w:eastAsia="Symbol" w:hAnsiTheme="minorHAnsi"/>
          <w:lang w:val="ru-RU"/>
        </w:rPr>
        <w:t xml:space="preserve">- </w:t>
      </w:r>
      <w:r w:rsidR="00F9340A" w:rsidRPr="00C00AC1">
        <w:rPr>
          <w:rFonts w:asciiTheme="minorHAnsi" w:eastAsia="Symbol" w:hAnsiTheme="minorHAnsi"/>
          <w:lang w:val="ru-RU"/>
        </w:rPr>
        <w:t>Первичные учетные документы, бухгалтерская и налоговая отчетность, регистры бухгалтерского учета, контракты и договоры, другие нормативные правовые документы.</w:t>
      </w:r>
    </w:p>
    <w:p w:rsidR="00F9340A" w:rsidRPr="00C00AC1" w:rsidRDefault="00F9340A" w:rsidP="006D0418">
      <w:pPr>
        <w:pStyle w:val="Standard"/>
        <w:spacing w:line="100" w:lineRule="atLeast"/>
        <w:ind w:left="567" w:hanging="567"/>
        <w:rPr>
          <w:rFonts w:asciiTheme="minorHAnsi" w:eastAsia="Symbol" w:hAnsiTheme="minorHAnsi"/>
          <w:lang w:val="ru-RU"/>
        </w:rPr>
      </w:pPr>
    </w:p>
    <w:p w:rsidR="00F9340A" w:rsidRPr="00C00AC1" w:rsidRDefault="00F9340A" w:rsidP="00F9340A">
      <w:pPr>
        <w:pStyle w:val="Textbody"/>
        <w:spacing w:line="276" w:lineRule="auto"/>
        <w:ind w:firstLine="720"/>
        <w:jc w:val="both"/>
        <w:rPr>
          <w:rFonts w:asciiTheme="minorHAnsi" w:hAnsiTheme="minorHAnsi"/>
          <w:b/>
          <w:lang w:val="ru-RU"/>
        </w:rPr>
      </w:pPr>
      <w:r w:rsidRPr="00C00AC1">
        <w:rPr>
          <w:rFonts w:asciiTheme="minorHAnsi" w:hAnsiTheme="minorHAnsi"/>
          <w:b/>
          <w:lang w:val="ru-RU"/>
        </w:rPr>
        <w:t>Краткая информация об о</w:t>
      </w:r>
      <w:r w:rsidR="00973261">
        <w:rPr>
          <w:rFonts w:asciiTheme="minorHAnsi" w:hAnsiTheme="minorHAnsi"/>
          <w:b/>
          <w:lang w:val="ru-RU"/>
        </w:rPr>
        <w:t>бъекте контрольного мероприятия</w:t>
      </w:r>
    </w:p>
    <w:p w:rsidR="00F9340A" w:rsidRPr="00C00AC1" w:rsidRDefault="00F9340A" w:rsidP="00F9340A">
      <w:pPr>
        <w:pStyle w:val="Textbody"/>
        <w:spacing w:after="0"/>
        <w:ind w:firstLine="567"/>
        <w:jc w:val="both"/>
        <w:rPr>
          <w:rFonts w:asciiTheme="minorHAnsi" w:hAnsiTheme="minorHAnsi"/>
          <w:lang w:val="ru-RU"/>
        </w:rPr>
      </w:pPr>
      <w:r w:rsidRPr="00C00AC1">
        <w:rPr>
          <w:rFonts w:asciiTheme="minorHAnsi" w:hAnsiTheme="minorHAnsi"/>
          <w:color w:val="000000"/>
          <w:lang w:val="ru-RU"/>
        </w:rPr>
        <w:t>ЗМУП «Форум»</w:t>
      </w:r>
      <w:r w:rsidRPr="00C00AC1">
        <w:rPr>
          <w:rFonts w:asciiTheme="minorHAnsi" w:hAnsiTheme="minorHAnsi"/>
          <w:lang w:val="ru-RU"/>
        </w:rPr>
        <w:t xml:space="preserve"> создано на основании решения Комитета по управлению муниципальным имуществом Зырянского района.</w:t>
      </w:r>
    </w:p>
    <w:p w:rsidR="00F9340A" w:rsidRPr="00C00AC1" w:rsidRDefault="00F9340A" w:rsidP="00F9340A">
      <w:pPr>
        <w:pStyle w:val="Textbody"/>
        <w:spacing w:after="0"/>
        <w:ind w:firstLine="567"/>
        <w:jc w:val="both"/>
        <w:rPr>
          <w:rFonts w:asciiTheme="minorHAnsi" w:hAnsiTheme="minorHAnsi"/>
          <w:lang w:val="ru-RU"/>
        </w:rPr>
      </w:pPr>
      <w:r w:rsidRPr="00C00AC1">
        <w:rPr>
          <w:rFonts w:asciiTheme="minorHAnsi" w:hAnsiTheme="minorHAnsi"/>
          <w:lang w:val="ru-RU"/>
        </w:rPr>
        <w:t>Согласно Уставу ЗМУП «Форум» имеет статус юридического лица, зарегистрировано в Межрайонной ИФНС РФ №1 по Томской области 22.03.2006г.</w:t>
      </w:r>
      <w:r w:rsidRPr="00C00AC1">
        <w:rPr>
          <w:rFonts w:asciiTheme="minorHAnsi" w:hAnsiTheme="minorHAnsi"/>
          <w:color w:val="FF0000"/>
          <w:lang w:val="ru-RU"/>
        </w:rPr>
        <w:t xml:space="preserve"> </w:t>
      </w:r>
      <w:r w:rsidRPr="00C00AC1">
        <w:rPr>
          <w:rFonts w:asciiTheme="minorHAnsi" w:hAnsiTheme="minorHAnsi"/>
          <w:lang w:val="ru-RU"/>
        </w:rPr>
        <w:t xml:space="preserve">с присвоением ИНН 7005006432, КПП 700501001, находящееся по юридическому адресу: 636850, Зырянский район, </w:t>
      </w:r>
      <w:r w:rsidR="00973261">
        <w:rPr>
          <w:rFonts w:asciiTheme="minorHAnsi" w:hAnsiTheme="minorHAnsi"/>
          <w:lang w:val="ru-RU"/>
        </w:rPr>
        <w:t>с</w:t>
      </w:r>
      <w:r w:rsidRPr="00C00AC1">
        <w:rPr>
          <w:rFonts w:asciiTheme="minorHAnsi" w:hAnsiTheme="minorHAnsi"/>
          <w:lang w:val="ru-RU"/>
        </w:rPr>
        <w:t>.Зырянское, ул.Кирова, 16.</w:t>
      </w:r>
    </w:p>
    <w:p w:rsidR="00F9340A" w:rsidRPr="00C00AC1" w:rsidRDefault="00F9340A" w:rsidP="00F9340A">
      <w:pPr>
        <w:pStyle w:val="Textbody"/>
        <w:spacing w:after="0"/>
        <w:ind w:firstLine="567"/>
        <w:jc w:val="both"/>
        <w:rPr>
          <w:rFonts w:asciiTheme="minorHAnsi" w:hAnsiTheme="minorHAnsi"/>
          <w:lang w:val="ru-RU"/>
        </w:rPr>
      </w:pPr>
      <w:r w:rsidRPr="00C00AC1">
        <w:rPr>
          <w:rFonts w:asciiTheme="minorHAnsi" w:hAnsiTheme="minorHAnsi"/>
          <w:lang w:val="ru-RU"/>
        </w:rPr>
        <w:t>Учредителем ЗМУП «Форум» является Комитет по управлению муниципальным имуществом Зырянского района. Однако Распоряжением Администрации Зырянского района № 244-р-ка от 27.12.2013 года Комитет по управлению муниципальным имуществом Зырянского района переименован в Управление по распоряжению муниципальным имуществом Администрации Зырянского района.</w:t>
      </w:r>
      <w:r w:rsidRPr="00C00AC1">
        <w:rPr>
          <w:rFonts w:asciiTheme="minorHAnsi" w:hAnsiTheme="minorHAnsi"/>
          <w:shd w:val="clear" w:color="auto" w:fill="FFFFFF"/>
          <w:lang w:val="ru-RU"/>
        </w:rPr>
        <w:t xml:space="preserve"> При этом в учредительных документах ЗМУП «Форум» изменения до сих пор не внесены.</w:t>
      </w:r>
    </w:p>
    <w:p w:rsidR="00F9340A" w:rsidRPr="00C00AC1" w:rsidRDefault="00F9340A" w:rsidP="00F9340A">
      <w:pPr>
        <w:pStyle w:val="Textbody"/>
        <w:ind w:firstLine="567"/>
        <w:jc w:val="both"/>
        <w:rPr>
          <w:rFonts w:asciiTheme="minorHAnsi" w:hAnsiTheme="minorHAnsi"/>
          <w:lang w:val="ru-RU"/>
        </w:rPr>
      </w:pPr>
      <w:r w:rsidRPr="00C00AC1">
        <w:rPr>
          <w:rFonts w:asciiTheme="minorHAnsi" w:hAnsiTheme="minorHAnsi"/>
          <w:lang w:val="ru-RU"/>
        </w:rPr>
        <w:t>Лицами, ответственными за финансово-хозяйственную деятельность ЗМУП «Форум» в проверяемом периоде, являются:</w:t>
      </w:r>
    </w:p>
    <w:p w:rsidR="00F9340A" w:rsidRPr="00C00AC1" w:rsidRDefault="00F9340A" w:rsidP="00F9340A">
      <w:pPr>
        <w:pStyle w:val="Textbody"/>
        <w:spacing w:after="0"/>
        <w:ind w:firstLine="540"/>
        <w:jc w:val="both"/>
        <w:rPr>
          <w:rFonts w:asciiTheme="minorHAnsi" w:hAnsiTheme="minorHAnsi"/>
          <w:lang w:val="ru-RU"/>
        </w:rPr>
      </w:pPr>
      <w:r w:rsidRPr="00C00AC1">
        <w:rPr>
          <w:rFonts w:asciiTheme="minorHAnsi" w:hAnsiTheme="minorHAnsi"/>
          <w:lang w:val="ru-RU"/>
        </w:rPr>
        <w:t>- Епифанцева Т.В. – с 26.04.2006</w:t>
      </w:r>
      <w:r w:rsidR="00973261">
        <w:rPr>
          <w:rFonts w:asciiTheme="minorHAnsi" w:hAnsiTheme="minorHAnsi"/>
          <w:lang w:val="ru-RU"/>
        </w:rPr>
        <w:t xml:space="preserve"> </w:t>
      </w:r>
      <w:r w:rsidRPr="00C00AC1">
        <w:rPr>
          <w:rFonts w:asciiTheme="minorHAnsi" w:hAnsiTheme="minorHAnsi"/>
          <w:lang w:val="ru-RU"/>
        </w:rPr>
        <w:t>г. по настоящее время, назначена на должность руководителя распоряжением Администрации Зырянского района от 26.04.2006г. №48 р-к.</w:t>
      </w:r>
    </w:p>
    <w:p w:rsidR="00F9340A" w:rsidRPr="00C00AC1" w:rsidRDefault="00F9340A" w:rsidP="00F9340A">
      <w:pPr>
        <w:pStyle w:val="Textbody"/>
        <w:ind w:firstLine="567"/>
        <w:jc w:val="both"/>
        <w:rPr>
          <w:rFonts w:asciiTheme="minorHAnsi" w:hAnsiTheme="minorHAnsi"/>
          <w:lang w:val="ru-RU"/>
        </w:rPr>
      </w:pPr>
      <w:r w:rsidRPr="00C00AC1">
        <w:rPr>
          <w:rFonts w:asciiTheme="minorHAnsi" w:hAnsiTheme="minorHAnsi"/>
          <w:lang w:val="ru-RU"/>
        </w:rPr>
        <w:t>- Караева С.Е. – бухгалтер, назначена на должность</w:t>
      </w:r>
      <w:r w:rsidRPr="00C00AC1">
        <w:rPr>
          <w:rFonts w:asciiTheme="minorHAnsi" w:hAnsiTheme="minorHAnsi"/>
          <w:color w:val="FF0000"/>
          <w:lang w:val="ru-RU"/>
        </w:rPr>
        <w:t xml:space="preserve"> </w:t>
      </w:r>
      <w:r w:rsidRPr="00C00AC1">
        <w:rPr>
          <w:rFonts w:asciiTheme="minorHAnsi" w:hAnsiTheme="minorHAnsi"/>
          <w:lang w:val="ru-RU"/>
        </w:rPr>
        <w:t xml:space="preserve">приказом № 13 от 01.08.2006 года сроком на 1 месяц и приказом № 18 от 01.09.2006 года </w:t>
      </w:r>
      <w:r w:rsidRPr="00C00AC1">
        <w:rPr>
          <w:rFonts w:asciiTheme="minorHAnsi" w:hAnsiTheme="minorHAnsi"/>
          <w:shd w:val="clear" w:color="auto" w:fill="FFFFFF"/>
          <w:lang w:val="ru-RU"/>
        </w:rPr>
        <w:t xml:space="preserve"> назначена постоянно.</w:t>
      </w:r>
    </w:p>
    <w:p w:rsidR="00F9340A" w:rsidRPr="00C00AC1" w:rsidRDefault="00F9340A" w:rsidP="00F9340A">
      <w:pPr>
        <w:pStyle w:val="Textbody"/>
        <w:spacing w:after="0"/>
        <w:ind w:firstLine="567"/>
        <w:jc w:val="both"/>
        <w:rPr>
          <w:rFonts w:asciiTheme="minorHAnsi" w:hAnsiTheme="minorHAnsi"/>
          <w:lang w:val="ru-RU"/>
        </w:rPr>
      </w:pPr>
      <w:r w:rsidRPr="00C00AC1">
        <w:rPr>
          <w:rFonts w:asciiTheme="minorHAnsi" w:hAnsiTheme="minorHAnsi"/>
          <w:lang w:val="ru-RU"/>
        </w:rPr>
        <w:t>Для осуществления своей деятельности ЗМУП «Форум» в п</w:t>
      </w:r>
      <w:r w:rsidRPr="00C00AC1">
        <w:rPr>
          <w:rFonts w:asciiTheme="minorHAnsi" w:hAnsiTheme="minorHAnsi"/>
          <w:shd w:val="clear" w:color="auto" w:fill="FFFFFF"/>
          <w:lang w:val="ru-RU"/>
        </w:rPr>
        <w:t>роверяемом периоде имеет расчетный счет, открытый в Томском ОСБ № 8616 г.</w:t>
      </w:r>
      <w:r w:rsidR="00973261">
        <w:rPr>
          <w:rFonts w:asciiTheme="minorHAnsi" w:hAnsiTheme="minorHAnsi"/>
          <w:shd w:val="clear" w:color="auto" w:fill="FFFFFF"/>
          <w:lang w:val="ru-RU"/>
        </w:rPr>
        <w:t xml:space="preserve"> </w:t>
      </w:r>
      <w:r w:rsidRPr="00C00AC1">
        <w:rPr>
          <w:rFonts w:asciiTheme="minorHAnsi" w:hAnsiTheme="minorHAnsi"/>
          <w:shd w:val="clear" w:color="auto" w:fill="FFFFFF"/>
          <w:lang w:val="ru-RU"/>
        </w:rPr>
        <w:t>Томск р\счет 40702810364050100102.</w:t>
      </w:r>
    </w:p>
    <w:p w:rsidR="00F9340A" w:rsidRPr="00C00AC1" w:rsidRDefault="00F9340A" w:rsidP="00F9340A">
      <w:pPr>
        <w:pStyle w:val="Textbody"/>
        <w:spacing w:after="0"/>
        <w:jc w:val="both"/>
        <w:rPr>
          <w:rFonts w:asciiTheme="minorHAnsi" w:hAnsiTheme="minorHAnsi"/>
          <w:color w:val="000000"/>
          <w:shd w:val="clear" w:color="auto" w:fill="FFFFFF"/>
          <w:lang w:val="ru-RU"/>
        </w:rPr>
      </w:pPr>
    </w:p>
    <w:p w:rsidR="00F9340A" w:rsidRPr="00C00AC1" w:rsidRDefault="00F9340A" w:rsidP="00F9340A">
      <w:pPr>
        <w:pStyle w:val="Textbody"/>
        <w:spacing w:after="0"/>
        <w:jc w:val="center"/>
        <w:rPr>
          <w:rFonts w:asciiTheme="minorHAnsi" w:hAnsiTheme="minorHAnsi"/>
          <w:lang w:val="ru-RU"/>
        </w:rPr>
      </w:pPr>
      <w:r w:rsidRPr="00C00AC1">
        <w:rPr>
          <w:rFonts w:asciiTheme="minorHAnsi" w:hAnsiTheme="minorHAnsi"/>
          <w:b/>
          <w:lang w:val="ru-RU"/>
        </w:rPr>
        <w:lastRenderedPageBreak/>
        <w:t>1. Анализ учредительных и локальных документов, регламентирующих финансово-хозяйственную деятельность ЗМУП «Форум»</w:t>
      </w:r>
    </w:p>
    <w:p w:rsidR="00F9340A" w:rsidRPr="00C00AC1" w:rsidRDefault="00F9340A" w:rsidP="00F9340A">
      <w:pPr>
        <w:pStyle w:val="Textbody"/>
        <w:spacing w:after="0"/>
        <w:jc w:val="center"/>
        <w:rPr>
          <w:rFonts w:asciiTheme="minorHAnsi" w:hAnsiTheme="minorHAnsi"/>
          <w:lang w:val="ru-RU"/>
        </w:rPr>
      </w:pP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lang w:val="ru-RU"/>
        </w:rPr>
        <w:t>Правовое положение ЗМУП «Форум» определяется действующим законодательством и Уставом.</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lang w:val="ru-RU"/>
        </w:rPr>
        <w:t>В соответствии с Уставом предметом деятельности Предприятия является извлечение прибыли. Для достижения этих целей предприятие осуществляет производство и выпуск газеты в соответствии с примерной тематикой, заявленной при его регистрации как средства массовой информации, а так же оказание рекламных услуг.</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lang w:val="ru-RU"/>
        </w:rPr>
        <w:t>Анализ учредительных документов показал, что</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b/>
          <w:bCs/>
          <w:lang w:val="ru-RU"/>
        </w:rPr>
        <w:t>1</w:t>
      </w:r>
      <w:r w:rsidRPr="00C00AC1">
        <w:rPr>
          <w:rFonts w:asciiTheme="minorHAnsi" w:hAnsiTheme="minorHAnsi"/>
          <w:i/>
          <w:lang w:val="ru-RU"/>
        </w:rPr>
        <w:t xml:space="preserve">. </w:t>
      </w:r>
      <w:r w:rsidRPr="00C00AC1">
        <w:rPr>
          <w:rFonts w:asciiTheme="minorHAnsi" w:hAnsiTheme="minorHAnsi"/>
          <w:b/>
          <w:bCs/>
          <w:i/>
          <w:iCs/>
          <w:lang w:val="ru-RU"/>
        </w:rPr>
        <w:t>Необходимо внести изменения в Устав предприятия в соответствии с Федеральным законом от 14.11.2002 № 161-ФЗ "О государственных и муниципальных унитарных предприятиях"</w:t>
      </w:r>
      <w:r w:rsidRPr="00C00AC1">
        <w:rPr>
          <w:rFonts w:asciiTheme="minorHAnsi" w:hAnsiTheme="minorHAnsi"/>
          <w:lang w:val="ru-RU"/>
        </w:rPr>
        <w:t>:</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b/>
          <w:bCs/>
          <w:lang w:val="ru-RU"/>
        </w:rPr>
        <w:t>-</w:t>
      </w:r>
      <w:r w:rsidRPr="00C00AC1">
        <w:rPr>
          <w:rFonts w:asciiTheme="minorHAnsi" w:hAnsiTheme="minorHAnsi"/>
          <w:lang w:val="ru-RU"/>
        </w:rPr>
        <w:t xml:space="preserve"> дополнить пункт 1.1 статьи 1 Устава следующим содержанием: "Федеральный закон от 14.11.2002 № 161-ФЗ "О государственных и муниципальных унитарных предприятиях"".</w:t>
      </w:r>
    </w:p>
    <w:p w:rsidR="00F9340A" w:rsidRPr="00C00AC1" w:rsidRDefault="00F9340A" w:rsidP="00F9340A">
      <w:pPr>
        <w:pStyle w:val="Textbody"/>
        <w:numPr>
          <w:ilvl w:val="0"/>
          <w:numId w:val="15"/>
        </w:numPr>
        <w:spacing w:after="0"/>
        <w:ind w:firstLine="709"/>
        <w:jc w:val="both"/>
        <w:rPr>
          <w:rFonts w:asciiTheme="minorHAnsi" w:hAnsiTheme="minorHAnsi"/>
          <w:lang w:val="ru-RU"/>
        </w:rPr>
      </w:pPr>
      <w:r w:rsidRPr="00C00AC1">
        <w:rPr>
          <w:rFonts w:asciiTheme="minorHAnsi" w:hAnsiTheme="minorHAnsi"/>
          <w:lang w:val="ru-RU"/>
        </w:rPr>
        <w:t xml:space="preserve"> на основании пункта 3 статьи 9 дополнить пункт о порядке назначения на должность руководителя унитарного предприятия; заключения с ним и прекращения трудового договора; порядок и сроки его </w:t>
      </w:r>
      <w:r w:rsidRPr="00C00AC1">
        <w:rPr>
          <w:rFonts w:asciiTheme="minorHAnsi" w:eastAsia="Arial CYR" w:hAnsiTheme="minorHAnsi" w:cs="Arial CYR"/>
          <w:color w:val="000000"/>
          <w:lang w:val="ru-RU"/>
        </w:rPr>
        <w:t>отчетности о деятельности предприятия</w:t>
      </w:r>
      <w:r w:rsidRPr="00C00AC1">
        <w:rPr>
          <w:rFonts w:asciiTheme="minorHAnsi" w:hAnsiTheme="minorHAnsi"/>
          <w:color w:val="000000"/>
          <w:lang w:val="ru-RU"/>
        </w:rPr>
        <w:t xml:space="preserve"> </w:t>
      </w:r>
      <w:r w:rsidRPr="00C00AC1">
        <w:rPr>
          <w:rFonts w:asciiTheme="minorHAnsi" w:eastAsia="Arial CYR" w:hAnsiTheme="minorHAnsi" w:cs="Arial CYR"/>
          <w:color w:val="000000"/>
          <w:lang w:val="ru-RU"/>
        </w:rPr>
        <w:t>собственнику имущества унитарного предприятия; порядок аттестации руководителя унитарного предприятия;</w:t>
      </w:r>
    </w:p>
    <w:p w:rsidR="00F9340A" w:rsidRPr="00C00AC1" w:rsidRDefault="00F9340A" w:rsidP="00F9340A">
      <w:pPr>
        <w:pStyle w:val="Standard"/>
        <w:numPr>
          <w:ilvl w:val="0"/>
          <w:numId w:val="15"/>
        </w:numPr>
        <w:tabs>
          <w:tab w:val="left" w:pos="-360"/>
        </w:tabs>
        <w:autoSpaceDE w:val="0"/>
        <w:ind w:firstLine="735"/>
        <w:jc w:val="both"/>
        <w:rPr>
          <w:rFonts w:asciiTheme="minorHAnsi" w:eastAsia="Arial CYR" w:hAnsiTheme="minorHAnsi" w:cs="Arial CYR"/>
          <w:color w:val="000000"/>
          <w:lang w:val="ru-RU"/>
        </w:rPr>
      </w:pPr>
      <w:r w:rsidRPr="00C00AC1">
        <w:rPr>
          <w:rFonts w:asciiTheme="minorHAnsi" w:eastAsia="Arial CYR" w:hAnsiTheme="minorHAnsi" w:cs="Arial CYR"/>
          <w:color w:val="000000"/>
          <w:lang w:val="ru-RU"/>
        </w:rPr>
        <w:t xml:space="preserve"> на основании п.4 статьи 9 отразить не только сведения о размере уставного фонда, о порядке и источниках его формирования, но и о направлениях использования прибыли;</w:t>
      </w:r>
    </w:p>
    <w:p w:rsidR="00F9340A" w:rsidRPr="00C00AC1" w:rsidRDefault="00F9340A" w:rsidP="00F9340A">
      <w:pPr>
        <w:pStyle w:val="Textbody"/>
        <w:numPr>
          <w:ilvl w:val="0"/>
          <w:numId w:val="15"/>
        </w:numPr>
        <w:spacing w:after="0"/>
        <w:ind w:firstLine="709"/>
        <w:jc w:val="both"/>
        <w:rPr>
          <w:rFonts w:asciiTheme="minorHAnsi" w:hAnsiTheme="minorHAnsi"/>
          <w:lang w:val="ru-RU"/>
        </w:rPr>
      </w:pPr>
      <w:r w:rsidRPr="00C00AC1">
        <w:rPr>
          <w:rFonts w:asciiTheme="minorHAnsi" w:eastAsia="Arial CYR" w:hAnsiTheme="minorHAnsi" w:cs="Arial CYR"/>
          <w:color w:val="000000"/>
          <w:lang w:val="ru-RU"/>
        </w:rPr>
        <w:t xml:space="preserve"> на основании статьи 25 Закона добавить статью - об ответственности руководителя унитарного предприятия в установленном законом порядке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F9340A" w:rsidRPr="00C00AC1" w:rsidRDefault="00F9340A" w:rsidP="00F9340A">
      <w:pPr>
        <w:pStyle w:val="Textbody"/>
        <w:numPr>
          <w:ilvl w:val="0"/>
          <w:numId w:val="15"/>
        </w:numPr>
        <w:spacing w:after="0"/>
        <w:ind w:firstLine="675"/>
        <w:jc w:val="both"/>
        <w:rPr>
          <w:rFonts w:asciiTheme="minorHAnsi" w:hAnsiTheme="minorHAnsi"/>
          <w:lang w:val="ru-RU"/>
        </w:rPr>
      </w:pPr>
      <w:r w:rsidRPr="00C00AC1">
        <w:rPr>
          <w:rFonts w:asciiTheme="minorHAnsi" w:eastAsia="Arial CYR" w:hAnsiTheme="minorHAnsi" w:cs="Arial CYR"/>
          <w:color w:val="000000"/>
          <w:lang w:val="ru-RU"/>
        </w:rPr>
        <w:t xml:space="preserve"> на основании статьи 26 Закона - об обязательной ежегодной аудиторской проверке независимым аудитором бухгалтерская отчетность унитарного предприятия в случаях, определенных собственником имущества унитарного предприятия;</w:t>
      </w:r>
    </w:p>
    <w:p w:rsidR="00F9340A" w:rsidRPr="00C00AC1" w:rsidRDefault="00F9340A" w:rsidP="00F9340A">
      <w:pPr>
        <w:pStyle w:val="Textbody"/>
        <w:numPr>
          <w:ilvl w:val="0"/>
          <w:numId w:val="16"/>
        </w:numPr>
        <w:autoSpaceDE w:val="0"/>
        <w:spacing w:after="0"/>
        <w:ind w:left="15" w:firstLine="720"/>
        <w:jc w:val="both"/>
        <w:rPr>
          <w:rFonts w:asciiTheme="minorHAnsi" w:hAnsiTheme="minorHAnsi"/>
          <w:lang w:val="ru-RU"/>
        </w:rPr>
      </w:pPr>
      <w:r w:rsidRPr="00C00AC1">
        <w:rPr>
          <w:rFonts w:asciiTheme="minorHAnsi" w:eastAsia="Arial CYR" w:hAnsiTheme="minorHAnsi" w:cs="Arial CYR"/>
          <w:color w:val="000000"/>
          <w:lang w:val="ru-RU"/>
        </w:rPr>
        <w:t xml:space="preserve"> на основании статьи 27 Закона - о сроках публичной отчетности унитарного предприятия.</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b/>
          <w:bCs/>
          <w:lang w:val="ru-RU"/>
        </w:rPr>
        <w:t>2</w:t>
      </w:r>
      <w:r w:rsidRPr="00C00AC1">
        <w:rPr>
          <w:rFonts w:asciiTheme="minorHAnsi" w:hAnsiTheme="minorHAnsi"/>
          <w:lang w:val="ru-RU"/>
        </w:rPr>
        <w:t>. Проверкой установлено, что на предприятии до декабря 2015</w:t>
      </w:r>
      <w:r w:rsidR="0041217C">
        <w:rPr>
          <w:rFonts w:asciiTheme="minorHAnsi" w:hAnsiTheme="minorHAnsi"/>
          <w:lang w:val="ru-RU"/>
        </w:rPr>
        <w:t xml:space="preserve"> </w:t>
      </w:r>
      <w:r w:rsidRPr="00C00AC1">
        <w:rPr>
          <w:rFonts w:asciiTheme="minorHAnsi" w:hAnsiTheme="minorHAnsi"/>
          <w:lang w:val="ru-RU"/>
        </w:rPr>
        <w:t>года о</w:t>
      </w:r>
      <w:r w:rsidRPr="00C00AC1">
        <w:rPr>
          <w:rFonts w:asciiTheme="minorHAnsi" w:hAnsiTheme="minorHAnsi"/>
          <w:b/>
          <w:bCs/>
          <w:i/>
          <w:iCs/>
          <w:lang w:val="ru-RU"/>
        </w:rPr>
        <w:t xml:space="preserve">тсутствовали </w:t>
      </w:r>
      <w:r w:rsidRPr="00C00AC1">
        <w:rPr>
          <w:rStyle w:val="blk3"/>
          <w:rFonts w:asciiTheme="minorHAnsi" w:hAnsiTheme="minorHAnsi"/>
          <w:b/>
          <w:bCs/>
          <w:i/>
          <w:iCs/>
          <w:color w:val="000000"/>
          <w:lang w:val="ru-RU"/>
        </w:rPr>
        <w:t>нормативные локальные акты</w:t>
      </w:r>
      <w:r w:rsidRPr="00C00AC1">
        <w:rPr>
          <w:rStyle w:val="blk3"/>
          <w:rFonts w:asciiTheme="minorHAnsi" w:hAnsiTheme="minorHAnsi"/>
          <w:color w:val="000000"/>
          <w:lang w:val="ru-RU"/>
        </w:rPr>
        <w:t xml:space="preserve"> -</w:t>
      </w:r>
      <w:r w:rsidRPr="00C00AC1">
        <w:rPr>
          <w:rFonts w:asciiTheme="minorHAnsi" w:hAnsiTheme="minorHAnsi" w:cs="Times New Roman"/>
          <w:shd w:val="clear" w:color="auto" w:fill="FFFFFF"/>
          <w:lang w:val="ru-RU"/>
        </w:rPr>
        <w:t xml:space="preserve"> к</w:t>
      </w:r>
      <w:r w:rsidRPr="00C00AC1">
        <w:rPr>
          <w:rStyle w:val="blk3"/>
          <w:rFonts w:asciiTheme="minorHAnsi" w:hAnsiTheme="minorHAnsi"/>
          <w:color w:val="000000"/>
          <w:shd w:val="clear" w:color="auto" w:fill="FFFFFF"/>
          <w:lang w:val="ru-RU"/>
        </w:rPr>
        <w:t>оллективный договор, положения об оплате труда</w:t>
      </w:r>
      <w:r w:rsidRPr="00C00AC1">
        <w:rPr>
          <w:rStyle w:val="blk3"/>
          <w:rFonts w:asciiTheme="minorHAnsi" w:hAnsiTheme="minorHAnsi"/>
          <w:color w:val="000000"/>
          <w:lang w:val="ru-RU"/>
        </w:rPr>
        <w:t xml:space="preserve"> и премировании работников, штатные расписания. Индивидуальные локальные акты — приказы директора ЗМУП «Форум» оформлены с нарушением</w:t>
      </w:r>
      <w:r w:rsidRPr="00C00AC1">
        <w:rPr>
          <w:rFonts w:asciiTheme="minorHAnsi" w:hAnsiTheme="minorHAnsi"/>
          <w:color w:val="000000"/>
          <w:lang w:val="ru-RU"/>
        </w:rPr>
        <w:t xml:space="preserve"> ГОСТа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cs="Times New Roman"/>
          <w:sz w:val="24"/>
          <w:szCs w:val="24"/>
          <w:lang w:val="ru-RU"/>
        </w:rPr>
        <w:t xml:space="preserve">В ходе анализа представленных документов, было выявлено, что Положение «Об оплате труда и материальном стимулировании сотрудников ЗМУП «Форум» и штатное расписание утверждено директором ЗМУП только в декабре 2015года. </w:t>
      </w:r>
      <w:r w:rsidRPr="00C00AC1">
        <w:rPr>
          <w:rFonts w:asciiTheme="minorHAnsi" w:hAnsiTheme="minorHAnsi" w:cs="Times New Roman"/>
          <w:sz w:val="24"/>
          <w:szCs w:val="24"/>
          <w:shd w:val="clear" w:color="auto" w:fill="FFFFFF"/>
          <w:lang w:val="ru-RU"/>
        </w:rPr>
        <w:t xml:space="preserve"> Трудовые договора с работниками предприятия заключены также только в декабре 2015года.</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b/>
          <w:lang w:val="ru-RU"/>
        </w:rPr>
        <w:t xml:space="preserve">3. </w:t>
      </w:r>
      <w:r w:rsidRPr="00C00AC1">
        <w:rPr>
          <w:rFonts w:asciiTheme="minorHAnsi" w:hAnsiTheme="minorHAnsi"/>
          <w:lang w:val="ru-RU"/>
        </w:rPr>
        <w:t xml:space="preserve">Согласно положениям </w:t>
      </w:r>
      <w:hyperlink r:id="rId16" w:history="1">
        <w:r w:rsidRPr="00C00AC1">
          <w:rPr>
            <w:rFonts w:asciiTheme="minorHAnsi" w:hAnsiTheme="minorHAnsi"/>
            <w:lang w:val="ru-RU"/>
          </w:rPr>
          <w:t>ст. ст. 14</w:t>
        </w:r>
      </w:hyperlink>
      <w:r w:rsidRPr="00C00AC1">
        <w:rPr>
          <w:rFonts w:asciiTheme="minorHAnsi" w:hAnsiTheme="minorHAnsi"/>
          <w:lang w:val="ru-RU"/>
        </w:rPr>
        <w:t xml:space="preserve">, </w:t>
      </w:r>
      <w:hyperlink r:id="rId17" w:history="1">
        <w:r w:rsidRPr="00C00AC1">
          <w:rPr>
            <w:rFonts w:asciiTheme="minorHAnsi" w:hAnsiTheme="minorHAnsi"/>
            <w:lang w:val="ru-RU"/>
          </w:rPr>
          <w:t>15</w:t>
        </w:r>
      </w:hyperlink>
      <w:r w:rsidRPr="00C00AC1">
        <w:rPr>
          <w:rFonts w:asciiTheme="minorHAnsi" w:hAnsiTheme="minorHAnsi"/>
          <w:lang w:val="ru-RU"/>
        </w:rPr>
        <w:t xml:space="preserve">, </w:t>
      </w:r>
      <w:hyperlink r:id="rId18" w:history="1">
        <w:r w:rsidRPr="00C00AC1">
          <w:rPr>
            <w:rFonts w:asciiTheme="minorHAnsi" w:hAnsiTheme="minorHAnsi"/>
            <w:lang w:val="ru-RU"/>
          </w:rPr>
          <w:t>20</w:t>
        </w:r>
      </w:hyperlink>
      <w:r w:rsidRPr="00C00AC1">
        <w:rPr>
          <w:rFonts w:asciiTheme="minorHAnsi" w:hAnsiTheme="minorHAnsi"/>
          <w:lang w:val="ru-RU"/>
        </w:rPr>
        <w:t xml:space="preserve">, </w:t>
      </w:r>
      <w:hyperlink r:id="rId19" w:history="1">
        <w:r w:rsidRPr="00C00AC1">
          <w:rPr>
            <w:rFonts w:asciiTheme="minorHAnsi" w:hAnsiTheme="minorHAnsi"/>
            <w:lang w:val="ru-RU"/>
          </w:rPr>
          <w:t>23</w:t>
        </w:r>
      </w:hyperlink>
      <w:r w:rsidRPr="00C00AC1">
        <w:rPr>
          <w:rFonts w:asciiTheme="minorHAnsi" w:hAnsiTheme="minorHAnsi"/>
          <w:lang w:val="ru-RU"/>
        </w:rPr>
        <w:t xml:space="preserve"> и </w:t>
      </w:r>
      <w:hyperlink r:id="rId20" w:history="1">
        <w:r w:rsidRPr="00C00AC1">
          <w:rPr>
            <w:rFonts w:asciiTheme="minorHAnsi" w:hAnsiTheme="minorHAnsi"/>
            <w:lang w:val="ru-RU"/>
          </w:rPr>
          <w:t>26</w:t>
        </w:r>
      </w:hyperlink>
      <w:r w:rsidRPr="00C00AC1">
        <w:rPr>
          <w:rFonts w:asciiTheme="minorHAnsi" w:hAnsiTheme="minorHAnsi"/>
          <w:lang w:val="ru-RU"/>
        </w:rPr>
        <w:t xml:space="preserve"> Федерального закона </w:t>
      </w:r>
      <w:r w:rsidRPr="00C00AC1">
        <w:rPr>
          <w:rFonts w:asciiTheme="minorHAnsi" w:hAnsiTheme="minorHAnsi"/>
        </w:rPr>
        <w:t>N</w:t>
      </w:r>
      <w:r w:rsidRPr="00C00AC1">
        <w:rPr>
          <w:rFonts w:asciiTheme="minorHAnsi" w:hAnsiTheme="minorHAnsi"/>
          <w:lang w:val="ru-RU"/>
        </w:rPr>
        <w:t xml:space="preserve"> 161-ФЗ муниципальное унитарное предприятие должно определять чистую прибыль, рассчитывать стоимость чистых активов, вести бухгалтерский учет и составлять бухгалтерскую отчетность в общеустановленном порядке, а также предоставлять эту </w:t>
      </w:r>
      <w:r w:rsidRPr="00C00AC1">
        <w:rPr>
          <w:rFonts w:asciiTheme="minorHAnsi" w:hAnsiTheme="minorHAnsi"/>
          <w:lang w:val="ru-RU"/>
        </w:rPr>
        <w:lastRenderedPageBreak/>
        <w:t>отчетность уполномоченным органам местного самоуправления. В соответствии с требованиями Налогового кодекса РФ (глава 26.2) на предприятии  осуществляется упрощенная система налогообложения.</w:t>
      </w:r>
    </w:p>
    <w:p w:rsidR="00F9340A" w:rsidRPr="00C00AC1" w:rsidRDefault="00F9340A" w:rsidP="00F9340A">
      <w:pPr>
        <w:pStyle w:val="ConsPlusNormal"/>
        <w:ind w:firstLine="540"/>
        <w:jc w:val="both"/>
        <w:rPr>
          <w:rFonts w:asciiTheme="minorHAnsi" w:hAnsiTheme="minorHAnsi"/>
          <w:sz w:val="24"/>
          <w:szCs w:val="24"/>
          <w:lang w:val="ru-RU"/>
        </w:rPr>
      </w:pPr>
      <w:r w:rsidRPr="00C00AC1">
        <w:rPr>
          <w:rFonts w:asciiTheme="minorHAnsi" w:hAnsiTheme="minorHAnsi" w:cs="Times New Roman"/>
          <w:sz w:val="24"/>
          <w:szCs w:val="24"/>
          <w:lang w:val="ru-RU"/>
        </w:rPr>
        <w:t xml:space="preserve">Анализ порядка ведения бухгалтерского учета выявил, что одна часть хозяйственных операций фиксируется бухгалтером в «Программе 1С: Предприятие», а другая часть - на бумажных носителях. Однако в нарушение п.5 ст.10 </w:t>
      </w:r>
      <w:r w:rsidRPr="00C00AC1">
        <w:rPr>
          <w:rFonts w:asciiTheme="minorHAnsi" w:hAnsiTheme="minorHAnsi" w:cs="Times New Roman"/>
          <w:color w:val="000000"/>
          <w:sz w:val="24"/>
          <w:szCs w:val="24"/>
          <w:lang w:val="ru-RU"/>
        </w:rPr>
        <w:t xml:space="preserve">Федерального </w:t>
      </w:r>
      <w:hyperlink r:id="rId21" w:history="1">
        <w:r w:rsidRPr="00C00AC1">
          <w:rPr>
            <w:rFonts w:asciiTheme="minorHAnsi" w:hAnsiTheme="minorHAnsi" w:cs="Times New Roman"/>
            <w:sz w:val="24"/>
            <w:szCs w:val="24"/>
            <w:lang w:val="ru-RU"/>
          </w:rPr>
          <w:t>зак</w:t>
        </w:r>
      </w:hyperlink>
      <w:bookmarkStart w:id="1" w:name="_Hlt441409054"/>
      <w:bookmarkStart w:id="2" w:name="_Hlt441409055"/>
      <w:r w:rsidRPr="00C00AC1">
        <w:rPr>
          <w:rFonts w:asciiTheme="minorHAnsi" w:hAnsiTheme="minorHAnsi"/>
          <w:sz w:val="24"/>
          <w:szCs w:val="24"/>
        </w:rPr>
        <w:fldChar w:fldCharType="begin"/>
      </w:r>
      <w:r w:rsidRPr="00C00AC1">
        <w:rPr>
          <w:rFonts w:asciiTheme="minorHAnsi" w:hAnsiTheme="minorHAnsi"/>
          <w:sz w:val="24"/>
          <w:szCs w:val="24"/>
          <w:lang w:val="ru-RU"/>
        </w:rPr>
        <w:instrText xml:space="preserve"> </w:instrText>
      </w:r>
      <w:r w:rsidRPr="00C00AC1">
        <w:rPr>
          <w:rFonts w:asciiTheme="minorHAnsi" w:hAnsiTheme="minorHAnsi"/>
          <w:sz w:val="24"/>
          <w:szCs w:val="24"/>
        </w:rPr>
        <w:instrText>HYPERLINK</w:instrText>
      </w:r>
      <w:r w:rsidRPr="00C00AC1">
        <w:rPr>
          <w:rFonts w:asciiTheme="minorHAnsi" w:hAnsiTheme="minorHAnsi"/>
          <w:sz w:val="24"/>
          <w:szCs w:val="24"/>
          <w:lang w:val="ru-RU"/>
        </w:rPr>
        <w:instrText xml:space="preserve">  "</w:instrText>
      </w:r>
      <w:r w:rsidRPr="00C00AC1">
        <w:rPr>
          <w:rFonts w:asciiTheme="minorHAnsi" w:hAnsiTheme="minorHAnsi"/>
          <w:sz w:val="24"/>
          <w:szCs w:val="24"/>
        </w:rPr>
        <w:instrText>consultantplus</w:instrText>
      </w:r>
      <w:r w:rsidRPr="00C00AC1">
        <w:rPr>
          <w:rFonts w:asciiTheme="minorHAnsi" w:hAnsiTheme="minorHAnsi"/>
          <w:sz w:val="24"/>
          <w:szCs w:val="24"/>
          <w:lang w:val="ru-RU"/>
        </w:rPr>
        <w:instrText>://</w:instrText>
      </w:r>
      <w:r w:rsidRPr="00C00AC1">
        <w:rPr>
          <w:rFonts w:asciiTheme="minorHAnsi" w:hAnsiTheme="minorHAnsi"/>
          <w:sz w:val="24"/>
          <w:szCs w:val="24"/>
        </w:rPr>
        <w:instrText>offline</w:instrText>
      </w:r>
      <w:r w:rsidRPr="00C00AC1">
        <w:rPr>
          <w:rFonts w:asciiTheme="minorHAnsi" w:hAnsiTheme="minorHAnsi"/>
          <w:sz w:val="24"/>
          <w:szCs w:val="24"/>
          <w:lang w:val="ru-RU"/>
        </w:rPr>
        <w:instrText>/</w:instrText>
      </w:r>
      <w:r w:rsidRPr="00C00AC1">
        <w:rPr>
          <w:rFonts w:asciiTheme="minorHAnsi" w:hAnsiTheme="minorHAnsi"/>
          <w:sz w:val="24"/>
          <w:szCs w:val="24"/>
        </w:rPr>
        <w:instrText>ref</w:instrText>
      </w:r>
      <w:r w:rsidRPr="00C00AC1">
        <w:rPr>
          <w:rFonts w:asciiTheme="minorHAnsi" w:hAnsiTheme="minorHAnsi"/>
          <w:sz w:val="24"/>
          <w:szCs w:val="24"/>
          <w:lang w:val="ru-RU"/>
        </w:rPr>
        <w:instrText>=256</w:instrText>
      </w:r>
      <w:r w:rsidRPr="00C00AC1">
        <w:rPr>
          <w:rFonts w:asciiTheme="minorHAnsi" w:hAnsiTheme="minorHAnsi"/>
          <w:sz w:val="24"/>
          <w:szCs w:val="24"/>
        </w:rPr>
        <w:instrText>F</w:instrText>
      </w:r>
      <w:r w:rsidRPr="00C00AC1">
        <w:rPr>
          <w:rFonts w:asciiTheme="minorHAnsi" w:hAnsiTheme="minorHAnsi"/>
          <w:sz w:val="24"/>
          <w:szCs w:val="24"/>
          <w:lang w:val="ru-RU"/>
        </w:rPr>
        <w:instrText>8</w:instrText>
      </w:r>
      <w:r w:rsidRPr="00C00AC1">
        <w:rPr>
          <w:rFonts w:asciiTheme="minorHAnsi" w:hAnsiTheme="minorHAnsi"/>
          <w:sz w:val="24"/>
          <w:szCs w:val="24"/>
        </w:rPr>
        <w:instrText>FD</w:instrText>
      </w:r>
      <w:r w:rsidRPr="00C00AC1">
        <w:rPr>
          <w:rFonts w:asciiTheme="minorHAnsi" w:hAnsiTheme="minorHAnsi"/>
          <w:sz w:val="24"/>
          <w:szCs w:val="24"/>
          <w:lang w:val="ru-RU"/>
        </w:rPr>
        <w:instrText>78</w:instrText>
      </w:r>
      <w:r w:rsidRPr="00C00AC1">
        <w:rPr>
          <w:rFonts w:asciiTheme="minorHAnsi" w:hAnsiTheme="minorHAnsi"/>
          <w:sz w:val="24"/>
          <w:szCs w:val="24"/>
        </w:rPr>
        <w:instrText>F</w:instrText>
      </w:r>
      <w:r w:rsidRPr="00C00AC1">
        <w:rPr>
          <w:rFonts w:asciiTheme="minorHAnsi" w:hAnsiTheme="minorHAnsi"/>
          <w:sz w:val="24"/>
          <w:szCs w:val="24"/>
          <w:lang w:val="ru-RU"/>
        </w:rPr>
        <w:instrText>2</w:instrText>
      </w:r>
      <w:r w:rsidRPr="00C00AC1">
        <w:rPr>
          <w:rFonts w:asciiTheme="minorHAnsi" w:hAnsiTheme="minorHAnsi"/>
          <w:sz w:val="24"/>
          <w:szCs w:val="24"/>
        </w:rPr>
        <w:instrText>BCE</w:instrText>
      </w:r>
      <w:r w:rsidRPr="00C00AC1">
        <w:rPr>
          <w:rFonts w:asciiTheme="minorHAnsi" w:hAnsiTheme="minorHAnsi"/>
          <w:sz w:val="24"/>
          <w:szCs w:val="24"/>
          <w:lang w:val="ru-RU"/>
        </w:rPr>
        <w:instrText>9</w:instrText>
      </w:r>
      <w:r w:rsidRPr="00C00AC1">
        <w:rPr>
          <w:rFonts w:asciiTheme="minorHAnsi" w:hAnsiTheme="minorHAnsi"/>
          <w:sz w:val="24"/>
          <w:szCs w:val="24"/>
        </w:rPr>
        <w:instrText>FAF</w:instrText>
      </w:r>
      <w:r w:rsidRPr="00C00AC1">
        <w:rPr>
          <w:rFonts w:asciiTheme="minorHAnsi" w:hAnsiTheme="minorHAnsi"/>
          <w:sz w:val="24"/>
          <w:szCs w:val="24"/>
          <w:lang w:val="ru-RU"/>
        </w:rPr>
        <w:instrText>0358731</w:instrText>
      </w:r>
      <w:r w:rsidRPr="00C00AC1">
        <w:rPr>
          <w:rFonts w:asciiTheme="minorHAnsi" w:hAnsiTheme="minorHAnsi"/>
          <w:sz w:val="24"/>
          <w:szCs w:val="24"/>
        </w:rPr>
        <w:instrText>B</w:instrText>
      </w:r>
      <w:r w:rsidRPr="00C00AC1">
        <w:rPr>
          <w:rFonts w:asciiTheme="minorHAnsi" w:hAnsiTheme="minorHAnsi"/>
          <w:sz w:val="24"/>
          <w:szCs w:val="24"/>
          <w:lang w:val="ru-RU"/>
        </w:rPr>
        <w:instrText>6</w:instrText>
      </w:r>
      <w:r w:rsidRPr="00C00AC1">
        <w:rPr>
          <w:rFonts w:asciiTheme="minorHAnsi" w:hAnsiTheme="minorHAnsi"/>
          <w:sz w:val="24"/>
          <w:szCs w:val="24"/>
        </w:rPr>
        <w:instrText>A</w:instrText>
      </w:r>
      <w:r w:rsidRPr="00C00AC1">
        <w:rPr>
          <w:rFonts w:asciiTheme="minorHAnsi" w:hAnsiTheme="minorHAnsi"/>
          <w:sz w:val="24"/>
          <w:szCs w:val="24"/>
          <w:lang w:val="ru-RU"/>
        </w:rPr>
        <w:instrText>3</w:instrText>
      </w:r>
      <w:r w:rsidRPr="00C00AC1">
        <w:rPr>
          <w:rFonts w:asciiTheme="minorHAnsi" w:hAnsiTheme="minorHAnsi"/>
          <w:sz w:val="24"/>
          <w:szCs w:val="24"/>
        </w:rPr>
        <w:instrText>BD</w:instrText>
      </w:r>
      <w:r w:rsidRPr="00C00AC1">
        <w:rPr>
          <w:rFonts w:asciiTheme="minorHAnsi" w:hAnsiTheme="minorHAnsi"/>
          <w:sz w:val="24"/>
          <w:szCs w:val="24"/>
          <w:lang w:val="ru-RU"/>
        </w:rPr>
        <w:instrText>4579</w:instrText>
      </w:r>
      <w:r w:rsidRPr="00C00AC1">
        <w:rPr>
          <w:rFonts w:asciiTheme="minorHAnsi" w:hAnsiTheme="minorHAnsi"/>
          <w:sz w:val="24"/>
          <w:szCs w:val="24"/>
        </w:rPr>
        <w:instrText>BC</w:instrText>
      </w:r>
      <w:r w:rsidRPr="00C00AC1">
        <w:rPr>
          <w:rFonts w:asciiTheme="minorHAnsi" w:hAnsiTheme="minorHAnsi"/>
          <w:sz w:val="24"/>
          <w:szCs w:val="24"/>
          <w:lang w:val="ru-RU"/>
        </w:rPr>
        <w:instrText>40</w:instrText>
      </w:r>
      <w:r w:rsidRPr="00C00AC1">
        <w:rPr>
          <w:rFonts w:asciiTheme="minorHAnsi" w:hAnsiTheme="minorHAnsi"/>
          <w:sz w:val="24"/>
          <w:szCs w:val="24"/>
        </w:rPr>
        <w:instrText>D</w:instrText>
      </w:r>
      <w:r w:rsidRPr="00C00AC1">
        <w:rPr>
          <w:rFonts w:asciiTheme="minorHAnsi" w:hAnsiTheme="minorHAnsi"/>
          <w:sz w:val="24"/>
          <w:szCs w:val="24"/>
          <w:lang w:val="ru-RU"/>
        </w:rPr>
        <w:instrText>4</w:instrText>
      </w:r>
      <w:r w:rsidRPr="00C00AC1">
        <w:rPr>
          <w:rFonts w:asciiTheme="minorHAnsi" w:hAnsiTheme="minorHAnsi"/>
          <w:sz w:val="24"/>
          <w:szCs w:val="24"/>
        </w:rPr>
        <w:instrText>F</w:instrText>
      </w:r>
      <w:r w:rsidRPr="00C00AC1">
        <w:rPr>
          <w:rFonts w:asciiTheme="minorHAnsi" w:hAnsiTheme="minorHAnsi"/>
          <w:sz w:val="24"/>
          <w:szCs w:val="24"/>
          <w:lang w:val="ru-RU"/>
        </w:rPr>
        <w:instrText>5</w:instrText>
      </w:r>
      <w:r w:rsidRPr="00C00AC1">
        <w:rPr>
          <w:rFonts w:asciiTheme="minorHAnsi" w:hAnsiTheme="minorHAnsi"/>
          <w:sz w:val="24"/>
          <w:szCs w:val="24"/>
        </w:rPr>
        <w:instrText>AC</w:instrText>
      </w:r>
      <w:r w:rsidRPr="00C00AC1">
        <w:rPr>
          <w:rFonts w:asciiTheme="minorHAnsi" w:hAnsiTheme="minorHAnsi"/>
          <w:sz w:val="24"/>
          <w:szCs w:val="24"/>
          <w:lang w:val="ru-RU"/>
        </w:rPr>
        <w:instrText>555</w:instrText>
      </w:r>
      <w:r w:rsidRPr="00C00AC1">
        <w:rPr>
          <w:rFonts w:asciiTheme="minorHAnsi" w:hAnsiTheme="minorHAnsi"/>
          <w:sz w:val="24"/>
          <w:szCs w:val="24"/>
        </w:rPr>
        <w:instrText>B</w:instrText>
      </w:r>
      <w:r w:rsidRPr="00C00AC1">
        <w:rPr>
          <w:rFonts w:asciiTheme="minorHAnsi" w:hAnsiTheme="minorHAnsi"/>
          <w:sz w:val="24"/>
          <w:szCs w:val="24"/>
          <w:lang w:val="ru-RU"/>
        </w:rPr>
        <w:instrText>3373</w:instrText>
      </w:r>
      <w:r w:rsidRPr="00C00AC1">
        <w:rPr>
          <w:rFonts w:asciiTheme="minorHAnsi" w:hAnsiTheme="minorHAnsi"/>
          <w:sz w:val="24"/>
          <w:szCs w:val="24"/>
        </w:rPr>
        <w:instrText>F</w:instrText>
      </w:r>
      <w:r w:rsidRPr="00C00AC1">
        <w:rPr>
          <w:rFonts w:asciiTheme="minorHAnsi" w:hAnsiTheme="minorHAnsi"/>
          <w:sz w:val="24"/>
          <w:szCs w:val="24"/>
          <w:lang w:val="ru-RU"/>
        </w:rPr>
        <w:instrText>2602</w:instrText>
      </w:r>
      <w:r w:rsidRPr="00C00AC1">
        <w:rPr>
          <w:rFonts w:asciiTheme="minorHAnsi" w:hAnsiTheme="minorHAnsi"/>
          <w:sz w:val="24"/>
          <w:szCs w:val="24"/>
        </w:rPr>
        <w:instrText>w</w:instrText>
      </w:r>
      <w:r w:rsidRPr="00C00AC1">
        <w:rPr>
          <w:rFonts w:asciiTheme="minorHAnsi" w:hAnsiTheme="minorHAnsi"/>
          <w:sz w:val="24"/>
          <w:szCs w:val="24"/>
          <w:lang w:val="ru-RU"/>
        </w:rPr>
        <w:instrText>6</w:instrText>
      </w:r>
      <w:r w:rsidRPr="00C00AC1">
        <w:rPr>
          <w:rFonts w:asciiTheme="minorHAnsi" w:hAnsiTheme="minorHAnsi"/>
          <w:sz w:val="24"/>
          <w:szCs w:val="24"/>
        </w:rPr>
        <w:instrText>j</w:instrText>
      </w:r>
      <w:r w:rsidRPr="00C00AC1">
        <w:rPr>
          <w:rFonts w:asciiTheme="minorHAnsi" w:hAnsiTheme="minorHAnsi"/>
          <w:sz w:val="24"/>
          <w:szCs w:val="24"/>
          <w:lang w:val="ru-RU"/>
        </w:rPr>
        <w:instrText>7</w:instrText>
      </w:r>
      <w:r w:rsidRPr="00C00AC1">
        <w:rPr>
          <w:rFonts w:asciiTheme="minorHAnsi" w:hAnsiTheme="minorHAnsi"/>
          <w:sz w:val="24"/>
          <w:szCs w:val="24"/>
        </w:rPr>
        <w:instrText>G</w:instrText>
      </w:r>
      <w:r w:rsidRPr="00C00AC1">
        <w:rPr>
          <w:rFonts w:asciiTheme="minorHAnsi" w:hAnsiTheme="minorHAnsi"/>
          <w:sz w:val="24"/>
          <w:szCs w:val="24"/>
          <w:lang w:val="ru-RU"/>
        </w:rPr>
        <w:instrText xml:space="preserve">" </w:instrText>
      </w:r>
      <w:r w:rsidRPr="00C00AC1">
        <w:rPr>
          <w:rFonts w:asciiTheme="minorHAnsi" w:hAnsiTheme="minorHAnsi"/>
          <w:sz w:val="24"/>
          <w:szCs w:val="24"/>
        </w:rPr>
        <w:fldChar w:fldCharType="separate"/>
      </w:r>
      <w:r w:rsidRPr="00C00AC1">
        <w:rPr>
          <w:rFonts w:asciiTheme="minorHAnsi" w:hAnsiTheme="minorHAnsi" w:cs="Times New Roman"/>
          <w:sz w:val="24"/>
          <w:szCs w:val="24"/>
          <w:lang w:val="ru-RU"/>
        </w:rPr>
        <w:t>о</w:t>
      </w:r>
      <w:r w:rsidRPr="00C00AC1">
        <w:rPr>
          <w:rFonts w:asciiTheme="minorHAnsi" w:hAnsiTheme="minorHAnsi" w:cs="Times New Roman"/>
          <w:sz w:val="24"/>
          <w:szCs w:val="24"/>
        </w:rPr>
        <w:fldChar w:fldCharType="end"/>
      </w:r>
      <w:bookmarkEnd w:id="1"/>
      <w:bookmarkEnd w:id="2"/>
      <w:r w:rsidRPr="00C00AC1">
        <w:rPr>
          <w:rFonts w:asciiTheme="minorHAnsi" w:hAnsiTheme="minorHAnsi"/>
          <w:sz w:val="24"/>
          <w:szCs w:val="24"/>
        </w:rPr>
        <w:fldChar w:fldCharType="begin"/>
      </w:r>
      <w:r w:rsidRPr="00C00AC1">
        <w:rPr>
          <w:rFonts w:asciiTheme="minorHAnsi" w:hAnsiTheme="minorHAnsi"/>
          <w:sz w:val="24"/>
          <w:szCs w:val="24"/>
          <w:lang w:val="ru-RU"/>
        </w:rPr>
        <w:instrText xml:space="preserve"> </w:instrText>
      </w:r>
      <w:r w:rsidRPr="00C00AC1">
        <w:rPr>
          <w:rFonts w:asciiTheme="minorHAnsi" w:hAnsiTheme="minorHAnsi"/>
          <w:sz w:val="24"/>
          <w:szCs w:val="24"/>
        </w:rPr>
        <w:instrText>HYPERLINK</w:instrText>
      </w:r>
      <w:r w:rsidRPr="00C00AC1">
        <w:rPr>
          <w:rFonts w:asciiTheme="minorHAnsi" w:hAnsiTheme="minorHAnsi"/>
          <w:sz w:val="24"/>
          <w:szCs w:val="24"/>
          <w:lang w:val="ru-RU"/>
        </w:rPr>
        <w:instrText xml:space="preserve">  "</w:instrText>
      </w:r>
      <w:r w:rsidRPr="00C00AC1">
        <w:rPr>
          <w:rFonts w:asciiTheme="minorHAnsi" w:hAnsiTheme="minorHAnsi"/>
          <w:sz w:val="24"/>
          <w:szCs w:val="24"/>
        </w:rPr>
        <w:instrText>consultantplus</w:instrText>
      </w:r>
      <w:r w:rsidRPr="00C00AC1">
        <w:rPr>
          <w:rFonts w:asciiTheme="minorHAnsi" w:hAnsiTheme="minorHAnsi"/>
          <w:sz w:val="24"/>
          <w:szCs w:val="24"/>
          <w:lang w:val="ru-RU"/>
        </w:rPr>
        <w:instrText>://</w:instrText>
      </w:r>
      <w:r w:rsidRPr="00C00AC1">
        <w:rPr>
          <w:rFonts w:asciiTheme="minorHAnsi" w:hAnsiTheme="minorHAnsi"/>
          <w:sz w:val="24"/>
          <w:szCs w:val="24"/>
        </w:rPr>
        <w:instrText>offline</w:instrText>
      </w:r>
      <w:r w:rsidRPr="00C00AC1">
        <w:rPr>
          <w:rFonts w:asciiTheme="minorHAnsi" w:hAnsiTheme="minorHAnsi"/>
          <w:sz w:val="24"/>
          <w:szCs w:val="24"/>
          <w:lang w:val="ru-RU"/>
        </w:rPr>
        <w:instrText>/</w:instrText>
      </w:r>
      <w:r w:rsidRPr="00C00AC1">
        <w:rPr>
          <w:rFonts w:asciiTheme="minorHAnsi" w:hAnsiTheme="minorHAnsi"/>
          <w:sz w:val="24"/>
          <w:szCs w:val="24"/>
        </w:rPr>
        <w:instrText>ref</w:instrText>
      </w:r>
      <w:r w:rsidRPr="00C00AC1">
        <w:rPr>
          <w:rFonts w:asciiTheme="minorHAnsi" w:hAnsiTheme="minorHAnsi"/>
          <w:sz w:val="24"/>
          <w:szCs w:val="24"/>
          <w:lang w:val="ru-RU"/>
        </w:rPr>
        <w:instrText>=256</w:instrText>
      </w:r>
      <w:r w:rsidRPr="00C00AC1">
        <w:rPr>
          <w:rFonts w:asciiTheme="minorHAnsi" w:hAnsiTheme="minorHAnsi"/>
          <w:sz w:val="24"/>
          <w:szCs w:val="24"/>
        </w:rPr>
        <w:instrText>F</w:instrText>
      </w:r>
      <w:r w:rsidRPr="00C00AC1">
        <w:rPr>
          <w:rFonts w:asciiTheme="minorHAnsi" w:hAnsiTheme="minorHAnsi"/>
          <w:sz w:val="24"/>
          <w:szCs w:val="24"/>
          <w:lang w:val="ru-RU"/>
        </w:rPr>
        <w:instrText>8</w:instrText>
      </w:r>
      <w:r w:rsidRPr="00C00AC1">
        <w:rPr>
          <w:rFonts w:asciiTheme="minorHAnsi" w:hAnsiTheme="minorHAnsi"/>
          <w:sz w:val="24"/>
          <w:szCs w:val="24"/>
        </w:rPr>
        <w:instrText>FD</w:instrText>
      </w:r>
      <w:r w:rsidRPr="00C00AC1">
        <w:rPr>
          <w:rFonts w:asciiTheme="minorHAnsi" w:hAnsiTheme="minorHAnsi"/>
          <w:sz w:val="24"/>
          <w:szCs w:val="24"/>
          <w:lang w:val="ru-RU"/>
        </w:rPr>
        <w:instrText>78</w:instrText>
      </w:r>
      <w:r w:rsidRPr="00C00AC1">
        <w:rPr>
          <w:rFonts w:asciiTheme="minorHAnsi" w:hAnsiTheme="minorHAnsi"/>
          <w:sz w:val="24"/>
          <w:szCs w:val="24"/>
        </w:rPr>
        <w:instrText>F</w:instrText>
      </w:r>
      <w:r w:rsidRPr="00C00AC1">
        <w:rPr>
          <w:rFonts w:asciiTheme="minorHAnsi" w:hAnsiTheme="minorHAnsi"/>
          <w:sz w:val="24"/>
          <w:szCs w:val="24"/>
          <w:lang w:val="ru-RU"/>
        </w:rPr>
        <w:instrText>2</w:instrText>
      </w:r>
      <w:r w:rsidRPr="00C00AC1">
        <w:rPr>
          <w:rFonts w:asciiTheme="minorHAnsi" w:hAnsiTheme="minorHAnsi"/>
          <w:sz w:val="24"/>
          <w:szCs w:val="24"/>
        </w:rPr>
        <w:instrText>BCE</w:instrText>
      </w:r>
      <w:r w:rsidRPr="00C00AC1">
        <w:rPr>
          <w:rFonts w:asciiTheme="minorHAnsi" w:hAnsiTheme="minorHAnsi"/>
          <w:sz w:val="24"/>
          <w:szCs w:val="24"/>
          <w:lang w:val="ru-RU"/>
        </w:rPr>
        <w:instrText>9</w:instrText>
      </w:r>
      <w:r w:rsidRPr="00C00AC1">
        <w:rPr>
          <w:rFonts w:asciiTheme="minorHAnsi" w:hAnsiTheme="minorHAnsi"/>
          <w:sz w:val="24"/>
          <w:szCs w:val="24"/>
        </w:rPr>
        <w:instrText>FAF</w:instrText>
      </w:r>
      <w:r w:rsidRPr="00C00AC1">
        <w:rPr>
          <w:rFonts w:asciiTheme="minorHAnsi" w:hAnsiTheme="minorHAnsi"/>
          <w:sz w:val="24"/>
          <w:szCs w:val="24"/>
          <w:lang w:val="ru-RU"/>
        </w:rPr>
        <w:instrText>0358731</w:instrText>
      </w:r>
      <w:r w:rsidRPr="00C00AC1">
        <w:rPr>
          <w:rFonts w:asciiTheme="minorHAnsi" w:hAnsiTheme="minorHAnsi"/>
          <w:sz w:val="24"/>
          <w:szCs w:val="24"/>
        </w:rPr>
        <w:instrText>B</w:instrText>
      </w:r>
      <w:r w:rsidRPr="00C00AC1">
        <w:rPr>
          <w:rFonts w:asciiTheme="minorHAnsi" w:hAnsiTheme="minorHAnsi"/>
          <w:sz w:val="24"/>
          <w:szCs w:val="24"/>
          <w:lang w:val="ru-RU"/>
        </w:rPr>
        <w:instrText>6</w:instrText>
      </w:r>
      <w:r w:rsidRPr="00C00AC1">
        <w:rPr>
          <w:rFonts w:asciiTheme="minorHAnsi" w:hAnsiTheme="minorHAnsi"/>
          <w:sz w:val="24"/>
          <w:szCs w:val="24"/>
        </w:rPr>
        <w:instrText>A</w:instrText>
      </w:r>
      <w:r w:rsidRPr="00C00AC1">
        <w:rPr>
          <w:rFonts w:asciiTheme="minorHAnsi" w:hAnsiTheme="minorHAnsi"/>
          <w:sz w:val="24"/>
          <w:szCs w:val="24"/>
          <w:lang w:val="ru-RU"/>
        </w:rPr>
        <w:instrText>3</w:instrText>
      </w:r>
      <w:r w:rsidRPr="00C00AC1">
        <w:rPr>
          <w:rFonts w:asciiTheme="minorHAnsi" w:hAnsiTheme="minorHAnsi"/>
          <w:sz w:val="24"/>
          <w:szCs w:val="24"/>
        </w:rPr>
        <w:instrText>BD</w:instrText>
      </w:r>
      <w:r w:rsidRPr="00C00AC1">
        <w:rPr>
          <w:rFonts w:asciiTheme="minorHAnsi" w:hAnsiTheme="minorHAnsi"/>
          <w:sz w:val="24"/>
          <w:szCs w:val="24"/>
          <w:lang w:val="ru-RU"/>
        </w:rPr>
        <w:instrText>4579</w:instrText>
      </w:r>
      <w:r w:rsidRPr="00C00AC1">
        <w:rPr>
          <w:rFonts w:asciiTheme="minorHAnsi" w:hAnsiTheme="minorHAnsi"/>
          <w:sz w:val="24"/>
          <w:szCs w:val="24"/>
        </w:rPr>
        <w:instrText>BC</w:instrText>
      </w:r>
      <w:r w:rsidRPr="00C00AC1">
        <w:rPr>
          <w:rFonts w:asciiTheme="minorHAnsi" w:hAnsiTheme="minorHAnsi"/>
          <w:sz w:val="24"/>
          <w:szCs w:val="24"/>
          <w:lang w:val="ru-RU"/>
        </w:rPr>
        <w:instrText>40</w:instrText>
      </w:r>
      <w:r w:rsidRPr="00C00AC1">
        <w:rPr>
          <w:rFonts w:asciiTheme="minorHAnsi" w:hAnsiTheme="minorHAnsi"/>
          <w:sz w:val="24"/>
          <w:szCs w:val="24"/>
        </w:rPr>
        <w:instrText>D</w:instrText>
      </w:r>
      <w:r w:rsidRPr="00C00AC1">
        <w:rPr>
          <w:rFonts w:asciiTheme="minorHAnsi" w:hAnsiTheme="minorHAnsi"/>
          <w:sz w:val="24"/>
          <w:szCs w:val="24"/>
          <w:lang w:val="ru-RU"/>
        </w:rPr>
        <w:instrText>4</w:instrText>
      </w:r>
      <w:r w:rsidRPr="00C00AC1">
        <w:rPr>
          <w:rFonts w:asciiTheme="minorHAnsi" w:hAnsiTheme="minorHAnsi"/>
          <w:sz w:val="24"/>
          <w:szCs w:val="24"/>
        </w:rPr>
        <w:instrText>F</w:instrText>
      </w:r>
      <w:r w:rsidRPr="00C00AC1">
        <w:rPr>
          <w:rFonts w:asciiTheme="minorHAnsi" w:hAnsiTheme="minorHAnsi"/>
          <w:sz w:val="24"/>
          <w:szCs w:val="24"/>
          <w:lang w:val="ru-RU"/>
        </w:rPr>
        <w:instrText>5</w:instrText>
      </w:r>
      <w:r w:rsidRPr="00C00AC1">
        <w:rPr>
          <w:rFonts w:asciiTheme="minorHAnsi" w:hAnsiTheme="minorHAnsi"/>
          <w:sz w:val="24"/>
          <w:szCs w:val="24"/>
        </w:rPr>
        <w:instrText>AC</w:instrText>
      </w:r>
      <w:r w:rsidRPr="00C00AC1">
        <w:rPr>
          <w:rFonts w:asciiTheme="minorHAnsi" w:hAnsiTheme="minorHAnsi"/>
          <w:sz w:val="24"/>
          <w:szCs w:val="24"/>
          <w:lang w:val="ru-RU"/>
        </w:rPr>
        <w:instrText>555</w:instrText>
      </w:r>
      <w:r w:rsidRPr="00C00AC1">
        <w:rPr>
          <w:rFonts w:asciiTheme="minorHAnsi" w:hAnsiTheme="minorHAnsi"/>
          <w:sz w:val="24"/>
          <w:szCs w:val="24"/>
        </w:rPr>
        <w:instrText>B</w:instrText>
      </w:r>
      <w:r w:rsidRPr="00C00AC1">
        <w:rPr>
          <w:rFonts w:asciiTheme="minorHAnsi" w:hAnsiTheme="minorHAnsi"/>
          <w:sz w:val="24"/>
          <w:szCs w:val="24"/>
          <w:lang w:val="ru-RU"/>
        </w:rPr>
        <w:instrText>3373</w:instrText>
      </w:r>
      <w:r w:rsidRPr="00C00AC1">
        <w:rPr>
          <w:rFonts w:asciiTheme="minorHAnsi" w:hAnsiTheme="minorHAnsi"/>
          <w:sz w:val="24"/>
          <w:szCs w:val="24"/>
        </w:rPr>
        <w:instrText>F</w:instrText>
      </w:r>
      <w:r w:rsidRPr="00C00AC1">
        <w:rPr>
          <w:rFonts w:asciiTheme="minorHAnsi" w:hAnsiTheme="minorHAnsi"/>
          <w:sz w:val="24"/>
          <w:szCs w:val="24"/>
          <w:lang w:val="ru-RU"/>
        </w:rPr>
        <w:instrText>2602</w:instrText>
      </w:r>
      <w:r w:rsidRPr="00C00AC1">
        <w:rPr>
          <w:rFonts w:asciiTheme="minorHAnsi" w:hAnsiTheme="minorHAnsi"/>
          <w:sz w:val="24"/>
          <w:szCs w:val="24"/>
        </w:rPr>
        <w:instrText>w</w:instrText>
      </w:r>
      <w:r w:rsidRPr="00C00AC1">
        <w:rPr>
          <w:rFonts w:asciiTheme="minorHAnsi" w:hAnsiTheme="minorHAnsi"/>
          <w:sz w:val="24"/>
          <w:szCs w:val="24"/>
          <w:lang w:val="ru-RU"/>
        </w:rPr>
        <w:instrText>6</w:instrText>
      </w:r>
      <w:r w:rsidRPr="00C00AC1">
        <w:rPr>
          <w:rFonts w:asciiTheme="minorHAnsi" w:hAnsiTheme="minorHAnsi"/>
          <w:sz w:val="24"/>
          <w:szCs w:val="24"/>
        </w:rPr>
        <w:instrText>j</w:instrText>
      </w:r>
      <w:r w:rsidRPr="00C00AC1">
        <w:rPr>
          <w:rFonts w:asciiTheme="minorHAnsi" w:hAnsiTheme="minorHAnsi"/>
          <w:sz w:val="24"/>
          <w:szCs w:val="24"/>
          <w:lang w:val="ru-RU"/>
        </w:rPr>
        <w:instrText>7</w:instrText>
      </w:r>
      <w:r w:rsidRPr="00C00AC1">
        <w:rPr>
          <w:rFonts w:asciiTheme="minorHAnsi" w:hAnsiTheme="minorHAnsi"/>
          <w:sz w:val="24"/>
          <w:szCs w:val="24"/>
        </w:rPr>
        <w:instrText>G</w:instrText>
      </w:r>
      <w:r w:rsidRPr="00C00AC1">
        <w:rPr>
          <w:rFonts w:asciiTheme="minorHAnsi" w:hAnsiTheme="minorHAnsi"/>
          <w:sz w:val="24"/>
          <w:szCs w:val="24"/>
          <w:lang w:val="ru-RU"/>
        </w:rPr>
        <w:instrText xml:space="preserve">" </w:instrText>
      </w:r>
      <w:r w:rsidRPr="00C00AC1">
        <w:rPr>
          <w:rFonts w:asciiTheme="minorHAnsi" w:hAnsiTheme="minorHAnsi"/>
          <w:sz w:val="24"/>
          <w:szCs w:val="24"/>
        </w:rPr>
        <w:fldChar w:fldCharType="separate"/>
      </w:r>
      <w:r w:rsidRPr="00C00AC1">
        <w:rPr>
          <w:rFonts w:asciiTheme="minorHAnsi" w:hAnsiTheme="minorHAnsi" w:cs="Times New Roman"/>
          <w:sz w:val="24"/>
          <w:szCs w:val="24"/>
          <w:lang w:val="ru-RU"/>
        </w:rPr>
        <w:t>н</w:t>
      </w:r>
      <w:r w:rsidRPr="00C00AC1">
        <w:rPr>
          <w:rFonts w:asciiTheme="minorHAnsi" w:hAnsiTheme="minorHAnsi" w:cs="Times New Roman"/>
          <w:sz w:val="24"/>
          <w:szCs w:val="24"/>
        </w:rPr>
        <w:fldChar w:fldCharType="end"/>
      </w:r>
      <w:r w:rsidRPr="00C00AC1">
        <w:rPr>
          <w:rFonts w:asciiTheme="minorHAnsi" w:hAnsiTheme="minorHAnsi" w:cs="Times New Roman"/>
          <w:color w:val="000000"/>
          <w:sz w:val="24"/>
          <w:szCs w:val="24"/>
          <w:lang w:val="ru-RU"/>
        </w:rPr>
        <w:t>а</w:t>
      </w:r>
      <w:r w:rsidRPr="00C00AC1">
        <w:rPr>
          <w:rFonts w:asciiTheme="minorHAnsi" w:hAnsiTheme="minorHAnsi" w:cs="Times New Roman"/>
          <w:sz w:val="24"/>
          <w:szCs w:val="24"/>
          <w:lang w:val="ru-RU"/>
        </w:rPr>
        <w:t xml:space="preserve"> от 06.12.2011 N 402-ФЗ "О бухгалтерском учете" (далее - Закон о бухгалтерском учете), который вступил в силу с 2013</w:t>
      </w:r>
      <w:r w:rsidR="0041217C">
        <w:rPr>
          <w:rFonts w:asciiTheme="minorHAnsi" w:hAnsiTheme="minorHAnsi" w:cs="Times New Roman"/>
          <w:sz w:val="24"/>
          <w:szCs w:val="24"/>
          <w:lang w:val="ru-RU"/>
        </w:rPr>
        <w:t xml:space="preserve"> </w:t>
      </w:r>
      <w:r w:rsidRPr="00C00AC1">
        <w:rPr>
          <w:rFonts w:asciiTheme="minorHAnsi" w:hAnsiTheme="minorHAnsi" w:cs="Times New Roman"/>
          <w:sz w:val="24"/>
          <w:szCs w:val="24"/>
          <w:lang w:val="ru-RU"/>
        </w:rPr>
        <w:t xml:space="preserve">г. бумажные </w:t>
      </w:r>
      <w:r w:rsidRPr="00C00AC1">
        <w:rPr>
          <w:rFonts w:asciiTheme="minorHAnsi" w:hAnsiTheme="minorHAnsi" w:cs="Times New Roman"/>
          <w:b/>
          <w:bCs/>
          <w:i/>
          <w:iCs/>
          <w:sz w:val="24"/>
          <w:szCs w:val="24"/>
          <w:lang w:val="ru-RU"/>
        </w:rPr>
        <w:t>формы регистров бухгалтерского учета</w:t>
      </w:r>
      <w:r w:rsidRPr="00C00AC1">
        <w:rPr>
          <w:rFonts w:asciiTheme="minorHAnsi" w:hAnsiTheme="minorHAnsi" w:cs="Times New Roman"/>
          <w:sz w:val="24"/>
          <w:szCs w:val="24"/>
          <w:lang w:val="ru-RU"/>
        </w:rPr>
        <w:t xml:space="preserve"> по представлению должностного лица, на которое возложено ведение бухгалтерского учета, не утверждены руководителем экономического субъекта.</w:t>
      </w:r>
      <w:r w:rsidRPr="00C00AC1">
        <w:rPr>
          <w:rFonts w:asciiTheme="minorHAnsi" w:hAnsiTheme="minorHAnsi"/>
          <w:sz w:val="24"/>
          <w:szCs w:val="24"/>
          <w:lang w:val="ru-RU"/>
        </w:rPr>
        <w:t xml:space="preserve"> </w:t>
      </w:r>
      <w:r w:rsidRPr="00C00AC1">
        <w:rPr>
          <w:rFonts w:asciiTheme="minorHAnsi" w:hAnsiTheme="minorHAnsi" w:cs="Times New Roman"/>
          <w:sz w:val="24"/>
          <w:szCs w:val="24"/>
          <w:lang w:val="ru-RU"/>
        </w:rPr>
        <w:t>Закон о бухгалтерском учете делает применение унифицированных форм необязательным, однако устанавливает, что первичный учетный документ должен приниматься к учету при наличии обязательных реквизитов (ст.9).</w:t>
      </w:r>
    </w:p>
    <w:p w:rsidR="00F9340A" w:rsidRPr="00C00AC1" w:rsidRDefault="00F9340A" w:rsidP="00F9340A">
      <w:pPr>
        <w:pStyle w:val="Textbody"/>
        <w:spacing w:after="0" w:line="276" w:lineRule="auto"/>
        <w:ind w:firstLine="709"/>
        <w:jc w:val="both"/>
        <w:rPr>
          <w:rFonts w:asciiTheme="minorHAnsi" w:hAnsiTheme="minorHAnsi"/>
          <w:lang w:val="ru-RU"/>
        </w:rPr>
      </w:pPr>
      <w:r w:rsidRPr="00C00AC1">
        <w:rPr>
          <w:rFonts w:asciiTheme="minorHAnsi" w:hAnsiTheme="minorHAnsi"/>
          <w:lang w:val="ru-RU"/>
        </w:rPr>
        <w:t>В ходе проверки были предоставлены:</w:t>
      </w:r>
    </w:p>
    <w:p w:rsidR="00F9340A" w:rsidRPr="00C00AC1" w:rsidRDefault="00F9340A" w:rsidP="00F9340A">
      <w:pPr>
        <w:pStyle w:val="Textbody"/>
        <w:spacing w:after="0" w:line="276" w:lineRule="auto"/>
        <w:ind w:firstLine="709"/>
        <w:jc w:val="both"/>
        <w:rPr>
          <w:rFonts w:asciiTheme="minorHAnsi" w:hAnsiTheme="minorHAnsi"/>
          <w:lang w:val="ru-RU"/>
        </w:rPr>
      </w:pPr>
      <w:r w:rsidRPr="00C00AC1">
        <w:rPr>
          <w:rFonts w:asciiTheme="minorHAnsi" w:hAnsiTheme="minorHAnsi"/>
          <w:lang w:val="ru-RU"/>
        </w:rPr>
        <w:t>- учетная политика для целей бухгалтерского учета на 2014 год,</w:t>
      </w:r>
    </w:p>
    <w:p w:rsidR="00F9340A" w:rsidRPr="00C00AC1" w:rsidRDefault="00F9340A" w:rsidP="00F9340A">
      <w:pPr>
        <w:pStyle w:val="Textbody"/>
        <w:spacing w:after="0" w:line="276" w:lineRule="auto"/>
        <w:ind w:firstLine="709"/>
        <w:jc w:val="both"/>
        <w:rPr>
          <w:rFonts w:asciiTheme="minorHAnsi" w:hAnsiTheme="minorHAnsi"/>
          <w:lang w:val="ru-RU"/>
        </w:rPr>
      </w:pPr>
      <w:r w:rsidRPr="00C00AC1">
        <w:rPr>
          <w:rFonts w:asciiTheme="minorHAnsi" w:hAnsiTheme="minorHAnsi"/>
          <w:lang w:val="ru-RU"/>
        </w:rPr>
        <w:t>- рабочий план счетов бухгалтерского учета. сформирован в соответствии с Федеральным законом от 21.11.1996г. №129-ФЗ «О бухгалтерском учете».</w:t>
      </w:r>
    </w:p>
    <w:p w:rsidR="00F9340A" w:rsidRPr="00C00AC1" w:rsidRDefault="00F9340A" w:rsidP="00F9340A">
      <w:pPr>
        <w:pStyle w:val="Textbody"/>
        <w:spacing w:after="0" w:line="276" w:lineRule="auto"/>
        <w:ind w:firstLine="709"/>
        <w:jc w:val="both"/>
        <w:rPr>
          <w:rFonts w:asciiTheme="minorHAnsi" w:hAnsiTheme="minorHAnsi"/>
          <w:lang w:val="ru-RU"/>
        </w:rPr>
      </w:pPr>
      <w:r w:rsidRPr="00C00AC1">
        <w:rPr>
          <w:rFonts w:asciiTheme="minorHAnsi" w:hAnsiTheme="minorHAnsi"/>
          <w:lang w:val="ru-RU"/>
        </w:rPr>
        <w:t>К проверке не представлена «Главная книга» ни за 2014год, ни за 2015год.</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Согласно </w:t>
      </w:r>
      <w:hyperlink r:id="rId22" w:history="1">
        <w:r w:rsidRPr="00C00AC1">
          <w:rPr>
            <w:rFonts w:asciiTheme="minorHAnsi" w:hAnsiTheme="minorHAnsi"/>
            <w:lang w:val="ru-RU"/>
          </w:rPr>
          <w:t>п. 1 ст. 26</w:t>
        </w:r>
      </w:hyperlink>
      <w:r w:rsidRPr="00C00AC1">
        <w:rPr>
          <w:rFonts w:asciiTheme="minorHAnsi" w:hAnsiTheme="minorHAnsi"/>
          <w:lang w:val="ru-RU"/>
        </w:rPr>
        <w:t xml:space="preserve"> Федерального закона от 14.11.2002 № 161-ФЗ «О государственных и муниципальных унитарных предприятиях»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 В соответствии с </w:t>
      </w:r>
      <w:hyperlink r:id="rId23" w:history="1">
        <w:r w:rsidRPr="00C00AC1">
          <w:rPr>
            <w:rFonts w:asciiTheme="minorHAnsi" w:hAnsiTheme="minorHAnsi"/>
            <w:lang w:val="ru-RU"/>
          </w:rPr>
          <w:t>пп. 16 п. 1 ст. 20</w:t>
        </w:r>
      </w:hyperlink>
      <w:r w:rsidRPr="00C00AC1">
        <w:rPr>
          <w:rFonts w:asciiTheme="minorHAnsi" w:hAnsiTheme="minorHAnsi"/>
          <w:lang w:val="ru-RU"/>
        </w:rPr>
        <w:t xml:space="preserve"> Федерального закона № 161-ФЗ собственник имущества унитарного предприятия в отношении указанного предприятия принимает решения о проведении аудиторских проверок, утверждает аудитора и определяет размер оплаты его услуг.</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b/>
          <w:i/>
          <w:lang w:val="ru-RU"/>
        </w:rPr>
        <w:t>Проверкой установлено, что за весь период деятельности данного предприятия (с 2006 года) аудиторские проверки не проводились.</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i/>
          <w:lang w:val="ru-RU"/>
        </w:rPr>
        <w:t>Состояние ведения бухгалтерского учета и представленной к проверке отчетности подтверждает необходимость проведения в ЗМУП «Форум» ежегодной обязательной аудиторской проверки независимым аудитором.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lang w:val="ru-RU"/>
        </w:rPr>
        <w:t xml:space="preserve">Учетная политика муниципального унитарного предприятия «Форум» на 2014 г утверждена приказом директора от 14.01.2014 г.  При разработке учетной политики не предусмотрены требования Федерального закона </w:t>
      </w:r>
      <w:r w:rsidRPr="00C00AC1">
        <w:rPr>
          <w:rFonts w:asciiTheme="minorHAnsi" w:hAnsiTheme="minorHAnsi" w:cs="Times New Roman"/>
          <w:color w:val="000000"/>
          <w:shd w:val="clear" w:color="auto" w:fill="FFFFFF"/>
          <w:lang w:val="ru-RU"/>
        </w:rPr>
        <w:t>от 06.12.2011 N 402-ФЗ "О бухгалтерском учете" о регистрах бухгалтерского учета (ст.10), об инвентаризации активов и обязательств (ст.11), о внутреннем финансовом контроле (ст.19).</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b/>
          <w:lang w:val="ru-RU"/>
        </w:rPr>
        <w:t xml:space="preserve">4. </w:t>
      </w:r>
      <w:r w:rsidRPr="00C00AC1">
        <w:rPr>
          <w:rFonts w:asciiTheme="minorHAnsi" w:hAnsiTheme="minorHAnsi"/>
          <w:lang w:val="ru-RU"/>
        </w:rPr>
        <w:t xml:space="preserve">В соответствии с пунктом 1 статьи 21 Федерального закона от 14.11.2002 </w:t>
      </w:r>
      <w:r w:rsidRPr="00C00AC1">
        <w:rPr>
          <w:rFonts w:asciiTheme="minorHAnsi" w:hAnsiTheme="minorHAnsi"/>
        </w:rPr>
        <w:t>N</w:t>
      </w:r>
      <w:r w:rsidRPr="00C00AC1">
        <w:rPr>
          <w:rFonts w:asciiTheme="minorHAnsi" w:hAnsiTheme="minorHAnsi"/>
          <w:lang w:val="ru-RU"/>
        </w:rPr>
        <w:t xml:space="preserve"> 161-ФЗ (ред. от 03.12.2012) "О государственных и муниципальных унитарных предприятиях" и пунктом 4 статьи 113 ГК РФ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w:t>
      </w:r>
    </w:p>
    <w:p w:rsidR="00F9340A" w:rsidRPr="00C00AC1" w:rsidRDefault="00F9340A" w:rsidP="00F9340A">
      <w:pPr>
        <w:pStyle w:val="Textbody"/>
        <w:spacing w:after="0"/>
        <w:ind w:firstLine="540"/>
        <w:jc w:val="both"/>
        <w:rPr>
          <w:rFonts w:asciiTheme="minorHAnsi" w:hAnsiTheme="minorHAnsi"/>
          <w:lang w:val="ru-RU"/>
        </w:rPr>
      </w:pPr>
      <w:r w:rsidRPr="00C00AC1">
        <w:rPr>
          <w:rFonts w:asciiTheme="minorHAnsi" w:hAnsiTheme="minorHAnsi"/>
          <w:lang w:val="ru-RU"/>
        </w:rPr>
        <w:t>На должность руководителя ЗМУП «Форум» с 26.04.2006г. согласно распоряжения Администрации Зырянского района от 26.04..2006г. №48-р-к «О приеме» была назначена Т.В. Епифанцева.</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lang w:val="ru-RU"/>
        </w:rPr>
        <w:t xml:space="preserve">Между Комитетом по управлению муниципальным имуществом Зырянского района и руководителем ЗМУП «Форум» заключен трудовой договор от 26.04.2006 года </w:t>
      </w:r>
      <w:r w:rsidRPr="00C00AC1">
        <w:rPr>
          <w:rFonts w:asciiTheme="minorHAnsi" w:hAnsiTheme="minorHAnsi"/>
          <w:lang w:val="ru-RU"/>
        </w:rPr>
        <w:lastRenderedPageBreak/>
        <w:t>(срок  д</w:t>
      </w:r>
      <w:r w:rsidR="004B4ED1">
        <w:rPr>
          <w:rFonts w:asciiTheme="minorHAnsi" w:hAnsiTheme="minorHAnsi"/>
          <w:lang w:val="ru-RU"/>
        </w:rPr>
        <w:t>ействия - бессрочный). При этом</w:t>
      </w:r>
      <w:r w:rsidRPr="00C00AC1">
        <w:rPr>
          <w:rFonts w:asciiTheme="minorHAnsi" w:hAnsiTheme="minorHAnsi"/>
          <w:shd w:val="clear" w:color="auto" w:fill="FFFFFF"/>
          <w:lang w:val="ru-RU"/>
        </w:rPr>
        <w:t xml:space="preserve"> оплата</w:t>
      </w:r>
      <w:r w:rsidRPr="00C00AC1">
        <w:rPr>
          <w:rFonts w:asciiTheme="minorHAnsi" w:hAnsiTheme="minorHAnsi"/>
          <w:lang w:val="ru-RU"/>
        </w:rPr>
        <w:t xml:space="preserve"> труда руководителя состоит из должностного оклада, премии в размере 100% от оклада и 25% надбавки за сложность и напряженность. Должностной оклад установлен  по 18 разряду ЕТС.</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В проверяемом периоде выявлено, что при отсутствии соответствующих локальных правовых актов учредителя  руководитель ЗМУП «Форум» сама себе устанавливает размер заработной платы в штатном расписании.</w:t>
      </w:r>
    </w:p>
    <w:p w:rsidR="00F9340A" w:rsidRPr="00C00AC1" w:rsidRDefault="00F9340A" w:rsidP="00F9340A">
      <w:pPr>
        <w:pStyle w:val="TableContents"/>
        <w:widowControl/>
        <w:ind w:firstLine="680"/>
        <w:jc w:val="both"/>
        <w:rPr>
          <w:rFonts w:asciiTheme="minorHAnsi" w:hAnsiTheme="minorHAnsi"/>
          <w:lang w:val="ru-RU"/>
        </w:rPr>
      </w:pPr>
      <w:r w:rsidRPr="00C00AC1">
        <w:rPr>
          <w:rFonts w:asciiTheme="minorHAnsi" w:hAnsiTheme="minorHAnsi"/>
          <w:lang w:val="ru-RU"/>
        </w:rPr>
        <w:t>В нарушение п. 2 ст. 21 Федерального закона от 14.11.02 г. № 161-ФЗ «О государственных и муниципальных унитарных предприятиях» руководитель унитарного предприятия ни разу с момента организации предприятия не проходила аттестацию.</w:t>
      </w:r>
    </w:p>
    <w:p w:rsidR="00F9340A" w:rsidRPr="00C00AC1" w:rsidRDefault="00F9340A" w:rsidP="00F9340A">
      <w:pPr>
        <w:pStyle w:val="Textbody"/>
        <w:ind w:firstLine="567"/>
        <w:jc w:val="both"/>
        <w:rPr>
          <w:rFonts w:asciiTheme="minorHAnsi" w:hAnsiTheme="minorHAnsi"/>
          <w:lang w:val="ru-RU"/>
        </w:rPr>
      </w:pPr>
    </w:p>
    <w:p w:rsidR="00F9340A" w:rsidRPr="00C00AC1" w:rsidRDefault="00F9340A" w:rsidP="00F9340A">
      <w:pPr>
        <w:pStyle w:val="Textbody"/>
        <w:spacing w:after="0"/>
        <w:ind w:firstLine="709"/>
        <w:jc w:val="center"/>
        <w:rPr>
          <w:rFonts w:asciiTheme="minorHAnsi" w:hAnsiTheme="minorHAnsi"/>
          <w:b/>
          <w:lang w:val="ru-RU"/>
        </w:rPr>
      </w:pPr>
      <w:r w:rsidRPr="00C00AC1">
        <w:rPr>
          <w:rFonts w:asciiTheme="minorHAnsi" w:hAnsiTheme="minorHAnsi"/>
          <w:b/>
          <w:lang w:val="ru-RU"/>
        </w:rPr>
        <w:t>2. Формирование уставного фонда</w:t>
      </w:r>
    </w:p>
    <w:p w:rsidR="00F9340A" w:rsidRPr="00C00AC1" w:rsidRDefault="00F9340A" w:rsidP="00F9340A">
      <w:pPr>
        <w:pStyle w:val="Textbody"/>
        <w:spacing w:after="0"/>
        <w:ind w:firstLine="709"/>
        <w:jc w:val="center"/>
        <w:rPr>
          <w:rFonts w:asciiTheme="minorHAnsi" w:hAnsiTheme="minorHAnsi"/>
          <w:b/>
          <w:lang w:val="ru-RU"/>
        </w:rPr>
      </w:pPr>
    </w:p>
    <w:p w:rsidR="00F9340A" w:rsidRPr="00C00AC1" w:rsidRDefault="00F9340A" w:rsidP="00F9340A">
      <w:pPr>
        <w:pStyle w:val="Textbody"/>
        <w:ind w:firstLine="735"/>
        <w:jc w:val="both"/>
        <w:rPr>
          <w:rFonts w:asciiTheme="minorHAnsi" w:hAnsiTheme="minorHAnsi"/>
          <w:lang w:val="ru-RU"/>
        </w:rPr>
      </w:pPr>
      <w:r w:rsidRPr="00C00AC1">
        <w:rPr>
          <w:rFonts w:asciiTheme="minorHAnsi" w:hAnsiTheme="minorHAnsi"/>
          <w:lang w:val="ru-RU"/>
        </w:rPr>
        <w:t xml:space="preserve">В соответствии с </w:t>
      </w:r>
      <w:hyperlink r:id="rId24" w:history="1">
        <w:r w:rsidRPr="00C00AC1">
          <w:rPr>
            <w:rFonts w:asciiTheme="minorHAnsi" w:hAnsiTheme="minorHAnsi"/>
            <w:lang w:val="ru-RU"/>
          </w:rPr>
          <w:t>пп. 3 п. 1 ст. 17</w:t>
        </w:r>
      </w:hyperlink>
      <w:r w:rsidRPr="00C00AC1">
        <w:rPr>
          <w:rFonts w:asciiTheme="minorHAnsi" w:hAnsiTheme="minorHAnsi"/>
          <w:lang w:val="ru-RU"/>
        </w:rPr>
        <w:t xml:space="preserve"> Федерального закона от 06.10.2003 </w:t>
      </w:r>
      <w:r w:rsidRPr="00C00AC1">
        <w:rPr>
          <w:rFonts w:asciiTheme="minorHAnsi" w:hAnsiTheme="minorHAnsi"/>
        </w:rPr>
        <w:t>N</w:t>
      </w:r>
      <w:r w:rsidRPr="00C00AC1">
        <w:rPr>
          <w:rFonts w:asciiTheme="minorHAnsi" w:hAnsiTheme="minorHAnsi"/>
          <w:lang w:val="ru-RU"/>
        </w:rPr>
        <w:t xml:space="preserve"> 131-ФЗ "Об общих принципах организации местного самоуправления в Российской Федерации" органы местного самоуправления в рамках решения вопросов местного значения наделены полномочиями по созданию муниципальных предприятий и осуществлению финансового обеспечения их деятельности. Уставный фонд унитарных организаций отражает сумму средств, внесенных муниципальным органом в момент ввода предприятия в эксплуатацию для осуществления его деятельности. В соответствии с </w:t>
      </w:r>
      <w:hyperlink r:id="rId25" w:history="1">
        <w:r w:rsidRPr="00C00AC1">
          <w:rPr>
            <w:rFonts w:asciiTheme="minorHAnsi" w:hAnsiTheme="minorHAnsi"/>
            <w:lang w:val="ru-RU"/>
          </w:rPr>
          <w:t>п. п. 2</w:t>
        </w:r>
      </w:hyperlink>
      <w:r w:rsidRPr="00C00AC1">
        <w:rPr>
          <w:rFonts w:asciiTheme="minorHAnsi" w:hAnsiTheme="minorHAnsi"/>
          <w:lang w:val="ru-RU"/>
        </w:rPr>
        <w:t xml:space="preserve">, </w:t>
      </w:r>
      <w:hyperlink r:id="rId26" w:history="1">
        <w:r w:rsidRPr="00C00AC1">
          <w:rPr>
            <w:rFonts w:asciiTheme="minorHAnsi" w:hAnsiTheme="minorHAnsi"/>
            <w:lang w:val="ru-RU"/>
          </w:rPr>
          <w:t>3 ст. 12</w:t>
        </w:r>
      </w:hyperlink>
      <w:r w:rsidRPr="00C00AC1">
        <w:rPr>
          <w:rFonts w:asciiTheme="minorHAnsi" w:hAnsiTheme="minorHAnsi"/>
          <w:lang w:val="ru-RU"/>
        </w:rPr>
        <w:t xml:space="preserve"> Федерального закона от 14.11.2002 N 161-ФЗ "О государственных и муниципальных унитарных предприятиях" размер уставного фонда муниципального унитарного предприятия должен составлять не менее 1000 минимальных размеров оплаты труда, установленных федеральным законом на дату государственной регистрации муниципального предприятия .</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lang w:val="ru-RU"/>
        </w:rPr>
        <w:t>В соответствии с Уставом, утвержденн</w:t>
      </w:r>
      <w:r w:rsidR="004B4ED1">
        <w:rPr>
          <w:rFonts w:asciiTheme="minorHAnsi" w:hAnsiTheme="minorHAnsi"/>
          <w:lang w:val="ru-RU"/>
        </w:rPr>
        <w:t>ым</w:t>
      </w:r>
      <w:r w:rsidRPr="00C00AC1">
        <w:rPr>
          <w:rFonts w:asciiTheme="minorHAnsi" w:hAnsiTheme="minorHAnsi"/>
          <w:lang w:val="ru-RU"/>
        </w:rPr>
        <w:t xml:space="preserve"> приказом УРМИ Администрации Зырянского района от 05 марта 2014года № 4</w:t>
      </w:r>
      <w:r w:rsidR="004B4ED1">
        <w:rPr>
          <w:rFonts w:asciiTheme="minorHAnsi" w:hAnsiTheme="minorHAnsi"/>
          <w:lang w:val="ru-RU"/>
        </w:rPr>
        <w:t xml:space="preserve">, </w:t>
      </w:r>
      <w:r w:rsidRPr="00C00AC1">
        <w:rPr>
          <w:rFonts w:asciiTheme="minorHAnsi" w:hAnsiTheme="minorHAnsi"/>
          <w:lang w:val="ru-RU"/>
        </w:rPr>
        <w:t xml:space="preserve"> уставной фонд ЗМУП «Форум» составляет </w:t>
      </w:r>
      <w:r w:rsidRPr="00C00AC1">
        <w:rPr>
          <w:rFonts w:asciiTheme="minorHAnsi" w:hAnsiTheme="minorHAnsi"/>
          <w:shd w:val="clear" w:color="auto" w:fill="FFFFFF"/>
          <w:lang w:val="ru-RU"/>
        </w:rPr>
        <w:t>120 000</w:t>
      </w:r>
      <w:r w:rsidRPr="00C00AC1">
        <w:rPr>
          <w:rFonts w:asciiTheme="minorHAnsi" w:hAnsiTheme="minorHAnsi"/>
          <w:lang w:val="ru-RU"/>
        </w:rPr>
        <w:t xml:space="preserve"> рублей и сформирован за счет передачи Учредителем имущества в хозяйственное ведение, находящегося в муниципальной собственности Зырянского района. </w:t>
      </w:r>
      <w:r w:rsidRPr="00C00AC1">
        <w:rPr>
          <w:rFonts w:asciiTheme="minorHAnsi" w:hAnsiTheme="minorHAnsi"/>
          <w:shd w:val="clear" w:color="auto" w:fill="FFFFFF"/>
          <w:lang w:val="ru-RU"/>
        </w:rPr>
        <w:t>Согласно Акта приема-передачи имущества  от 21 июня 2006</w:t>
      </w:r>
      <w:r w:rsidR="004B4ED1">
        <w:rPr>
          <w:rFonts w:asciiTheme="minorHAnsi" w:hAnsiTheme="minorHAnsi"/>
          <w:shd w:val="clear" w:color="auto" w:fill="FFFFFF"/>
          <w:lang w:val="ru-RU"/>
        </w:rPr>
        <w:t xml:space="preserve"> </w:t>
      </w:r>
      <w:r w:rsidRPr="00C00AC1">
        <w:rPr>
          <w:rFonts w:asciiTheme="minorHAnsi" w:hAnsiTheme="minorHAnsi"/>
          <w:shd w:val="clear" w:color="auto" w:fill="FFFFFF"/>
          <w:lang w:val="ru-RU"/>
        </w:rPr>
        <w:t>года, заключенного между руководителем Комитета по управлению муниципальным имуществом Зырянского района и руководителем  ЗМУП «Форум»», на баланс предприятия принято имущество и основные средства балансовой стоимостью 252144</w:t>
      </w:r>
      <w:r w:rsidRPr="00C00AC1">
        <w:rPr>
          <w:rFonts w:asciiTheme="minorHAnsi" w:hAnsiTheme="minorHAnsi"/>
          <w:color w:val="000000"/>
          <w:shd w:val="clear" w:color="auto" w:fill="FFFFFF"/>
          <w:lang w:val="ru-RU"/>
        </w:rPr>
        <w:t xml:space="preserve"> рублей и остаточной стоимостью 173228,99 рублей.</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color w:val="000000"/>
          <w:shd w:val="clear" w:color="auto" w:fill="FFFFFF"/>
          <w:lang w:val="ru-RU"/>
        </w:rPr>
        <w:t xml:space="preserve">Анализ Бухгалтерского баланса показал, что по </w:t>
      </w:r>
      <w:r w:rsidRPr="00C00AC1">
        <w:rPr>
          <w:rFonts w:asciiTheme="minorHAnsi" w:hAnsiTheme="minorHAnsi"/>
          <w:lang w:val="ru-RU"/>
        </w:rPr>
        <w:t>состоянию на 01.01.2014 года уставной фонд ЗМУП «</w:t>
      </w:r>
      <w:r w:rsidRPr="00C00AC1">
        <w:rPr>
          <w:rFonts w:asciiTheme="minorHAnsi" w:hAnsiTheme="minorHAnsi" w:cs="Times New Roman"/>
          <w:lang w:val="ru-RU"/>
        </w:rPr>
        <w:t>Форум» составляет 120 тыс. рублей, на 01.01.2015года и на 01.01.2016года  - 0 рублей. Остаточная стоимость основных средств в балансе на 01.01.2014</w:t>
      </w:r>
      <w:r w:rsidR="004B4ED1">
        <w:rPr>
          <w:rFonts w:asciiTheme="minorHAnsi" w:hAnsiTheme="minorHAnsi" w:cs="Times New Roman"/>
          <w:lang w:val="ru-RU"/>
        </w:rPr>
        <w:t xml:space="preserve"> </w:t>
      </w:r>
      <w:r w:rsidRPr="00C00AC1">
        <w:rPr>
          <w:rFonts w:asciiTheme="minorHAnsi" w:hAnsiTheme="minorHAnsi" w:cs="Times New Roman"/>
          <w:lang w:val="ru-RU"/>
        </w:rPr>
        <w:t>года,  на 01.01.2015</w:t>
      </w:r>
      <w:r w:rsidR="004B4ED1">
        <w:rPr>
          <w:rFonts w:asciiTheme="minorHAnsi" w:hAnsiTheme="minorHAnsi" w:cs="Times New Roman"/>
          <w:lang w:val="ru-RU"/>
        </w:rPr>
        <w:t xml:space="preserve"> </w:t>
      </w:r>
      <w:r w:rsidRPr="00C00AC1">
        <w:rPr>
          <w:rFonts w:asciiTheme="minorHAnsi" w:hAnsiTheme="minorHAnsi" w:cs="Times New Roman"/>
          <w:lang w:val="ru-RU"/>
        </w:rPr>
        <w:t>года и на 01.01.2016</w:t>
      </w:r>
      <w:r w:rsidR="004B4ED1">
        <w:rPr>
          <w:rFonts w:asciiTheme="minorHAnsi" w:hAnsiTheme="minorHAnsi" w:cs="Times New Roman"/>
          <w:lang w:val="ru-RU"/>
        </w:rPr>
        <w:t xml:space="preserve"> </w:t>
      </w:r>
      <w:r w:rsidRPr="00C00AC1">
        <w:rPr>
          <w:rFonts w:asciiTheme="minorHAnsi" w:hAnsiTheme="minorHAnsi" w:cs="Times New Roman"/>
          <w:lang w:val="ru-RU"/>
        </w:rPr>
        <w:t>года  - 0 рублей. При проведении контрольного мероприятия было выявлено, что карточки учета основных средств бухгалтером не ведутся. Инвентаризация основных средств не осуществляется. Суммы начисленной амортизации нигде не отражаются.</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cs="Times New Roman"/>
          <w:lang w:val="ru-RU"/>
        </w:rPr>
        <w:t xml:space="preserve">В соответствии со </w:t>
      </w:r>
      <w:hyperlink r:id="rId27" w:history="1">
        <w:r w:rsidRPr="00C00AC1">
          <w:rPr>
            <w:rFonts w:asciiTheme="minorHAnsi" w:hAnsiTheme="minorHAnsi" w:cs="Times New Roman"/>
            <w:lang w:val="ru-RU"/>
          </w:rPr>
          <w:t>ст. 15</w:t>
        </w:r>
      </w:hyperlink>
      <w:r w:rsidRPr="00C00AC1">
        <w:rPr>
          <w:rFonts w:asciiTheme="minorHAnsi" w:hAnsiTheme="minorHAnsi" w:cs="Times New Roman"/>
          <w:lang w:val="ru-RU"/>
        </w:rPr>
        <w:t xml:space="preserve"> Федерального закона </w:t>
      </w:r>
      <w:r w:rsidRPr="00C00AC1">
        <w:rPr>
          <w:rFonts w:asciiTheme="minorHAnsi" w:hAnsiTheme="minorHAnsi" w:cs="Times New Roman"/>
        </w:rPr>
        <w:t>N</w:t>
      </w:r>
      <w:r w:rsidRPr="00C00AC1">
        <w:rPr>
          <w:rFonts w:asciiTheme="minorHAnsi" w:hAnsiTheme="minorHAnsi" w:cs="Times New Roman"/>
          <w:lang w:val="ru-RU"/>
        </w:rPr>
        <w:t xml:space="preserve"> 161-ФЗ по окончании финансового года унитарное предприятие должно рассчитывать стоимость своих чистых активов.</w:t>
      </w:r>
      <w:r w:rsidRPr="00C00AC1">
        <w:rPr>
          <w:rFonts w:asciiTheme="minorHAnsi" w:hAnsiTheme="minorHAnsi" w:cs="Times New Roman"/>
          <w:color w:val="000000"/>
          <w:lang w:val="ru-RU"/>
        </w:rPr>
        <w:t xml:space="preserve"> </w:t>
      </w:r>
      <w:r w:rsidRPr="00C00AC1">
        <w:rPr>
          <w:rFonts w:asciiTheme="minorHAnsi" w:eastAsia="Times New Roman" w:hAnsiTheme="minorHAnsi" w:cs="Times New Roman"/>
          <w:b/>
          <w:bCs/>
          <w:color w:val="000000"/>
          <w:kern w:val="0"/>
          <w:lang w:val="ru-RU" w:eastAsia="ru-RU" w:bidi="ar-SA"/>
        </w:rPr>
        <w:t xml:space="preserve">Чистые активы </w:t>
      </w:r>
      <w:r w:rsidRPr="00C00AC1">
        <w:rPr>
          <w:rFonts w:asciiTheme="minorHAnsi" w:eastAsia="Times New Roman" w:hAnsiTheme="minorHAnsi" w:cs="Times New Roman"/>
          <w:color w:val="000000"/>
          <w:kern w:val="0"/>
          <w:lang w:val="ru-RU" w:eastAsia="ru-RU" w:bidi="ar-SA"/>
        </w:rPr>
        <w:t>– это величина, определяемая путем вычитания из суммы активов организации, суммы ее обязательств. Порядок расчета чистых активов утвержден Приказом Минфина России от 28 августа 2014</w:t>
      </w:r>
      <w:r w:rsidRPr="00C00AC1">
        <w:rPr>
          <w:rFonts w:asciiTheme="minorHAnsi" w:eastAsia="Times New Roman" w:hAnsiTheme="minorHAnsi" w:cs="Times New Roman"/>
          <w:color w:val="000000"/>
          <w:kern w:val="0"/>
          <w:shd w:val="clear" w:color="auto" w:fill="FFFFFF"/>
          <w:lang w:val="ru-RU" w:eastAsia="ru-RU" w:bidi="ar-SA"/>
        </w:rPr>
        <w:t> г. N 8</w:t>
      </w:r>
      <w:r w:rsidRPr="00C00AC1">
        <w:rPr>
          <w:rFonts w:asciiTheme="minorHAnsi" w:eastAsia="Times New Roman" w:hAnsiTheme="minorHAnsi" w:cs="Times New Roman"/>
          <w:color w:val="000000"/>
          <w:kern w:val="0"/>
          <w:lang w:val="ru-RU" w:eastAsia="ru-RU" w:bidi="ar-SA"/>
        </w:rPr>
        <w:t xml:space="preserve">4н "Об утверждении Порядка определения стоимости чистых активов". Этот порядок применяют акционерные общества, общества с ограниченной ответственностью, государственные унитарные </w:t>
      </w:r>
      <w:r w:rsidRPr="00C00AC1">
        <w:rPr>
          <w:rFonts w:asciiTheme="minorHAnsi" w:eastAsia="Times New Roman" w:hAnsiTheme="minorHAnsi" w:cs="Times New Roman"/>
          <w:color w:val="000000"/>
          <w:kern w:val="0"/>
          <w:lang w:val="ru-RU" w:eastAsia="ru-RU" w:bidi="ar-SA"/>
        </w:rPr>
        <w:lastRenderedPageBreak/>
        <w:t xml:space="preserve">предприятия, </w:t>
      </w:r>
      <w:r w:rsidRPr="00C00AC1">
        <w:rPr>
          <w:rFonts w:asciiTheme="minorHAnsi" w:eastAsia="Times New Roman" w:hAnsiTheme="minorHAnsi" w:cs="Times New Roman"/>
          <w:b/>
          <w:color w:val="000000"/>
          <w:kern w:val="0"/>
          <w:lang w:val="ru-RU" w:eastAsia="ru-RU" w:bidi="ar-SA"/>
        </w:rPr>
        <w:t>муниципальные унитарные предприятия</w:t>
      </w:r>
      <w:r w:rsidRPr="00C00AC1">
        <w:rPr>
          <w:rFonts w:asciiTheme="minorHAnsi" w:eastAsia="Times New Roman" w:hAnsiTheme="minorHAnsi" w:cs="Times New Roman"/>
          <w:color w:val="000000"/>
          <w:kern w:val="0"/>
          <w:lang w:val="ru-RU" w:eastAsia="ru-RU" w:bidi="ar-SA"/>
        </w:rPr>
        <w:t>, производственные кооперативы, жилищные накопительные кооперативы, хозяйственные партнерства.</w:t>
      </w:r>
    </w:p>
    <w:p w:rsidR="00F9340A" w:rsidRPr="00C00AC1" w:rsidRDefault="00F9340A" w:rsidP="00F9340A">
      <w:pPr>
        <w:spacing w:before="100" w:after="100"/>
        <w:ind w:firstLine="735"/>
        <w:jc w:val="both"/>
        <w:rPr>
          <w:sz w:val="24"/>
          <w:szCs w:val="24"/>
        </w:rPr>
      </w:pPr>
      <w:r w:rsidRPr="00C00AC1">
        <w:rPr>
          <w:rFonts w:eastAsia="Times New Roman" w:cs="Times New Roman"/>
          <w:color w:val="000000"/>
          <w:sz w:val="24"/>
          <w:szCs w:val="24"/>
          <w:lang w:eastAsia="ru-RU"/>
        </w:rPr>
        <w:t>Формула расчета чистых активов по Бухгалтерскому балансу предприятия следующая:</w:t>
      </w:r>
    </w:p>
    <w:p w:rsidR="00F9340A" w:rsidRPr="00C00AC1" w:rsidRDefault="00F9340A" w:rsidP="00F9340A">
      <w:pPr>
        <w:spacing w:before="100" w:after="100"/>
        <w:jc w:val="center"/>
        <w:rPr>
          <w:rFonts w:eastAsia="Times New Roman" w:cs="Times New Roman"/>
          <w:b/>
          <w:bCs/>
          <w:color w:val="404346"/>
          <w:sz w:val="24"/>
          <w:szCs w:val="24"/>
          <w:lang w:eastAsia="ru-RU"/>
        </w:rPr>
      </w:pPr>
      <w:r w:rsidRPr="00C00AC1">
        <w:rPr>
          <w:rFonts w:eastAsia="Times New Roman" w:cs="Times New Roman"/>
          <w:b/>
          <w:bCs/>
          <w:color w:val="404346"/>
          <w:sz w:val="24"/>
          <w:szCs w:val="24"/>
          <w:lang w:eastAsia="ru-RU"/>
        </w:rPr>
        <w:t>ЧА = (стр.1600-ЗУ)-(стр.1400+стр.1500-ДБП),</w:t>
      </w:r>
    </w:p>
    <w:p w:rsidR="00F9340A" w:rsidRPr="00C00AC1" w:rsidRDefault="00F9340A" w:rsidP="00F9340A">
      <w:pPr>
        <w:ind w:firstLine="680"/>
        <w:jc w:val="both"/>
        <w:rPr>
          <w:sz w:val="24"/>
          <w:szCs w:val="24"/>
        </w:rPr>
      </w:pPr>
      <w:r w:rsidRPr="00C00AC1">
        <w:rPr>
          <w:rFonts w:eastAsia="Times New Roman" w:cs="Times New Roman"/>
          <w:color w:val="000000"/>
          <w:sz w:val="24"/>
          <w:szCs w:val="24"/>
          <w:lang w:eastAsia="ru-RU"/>
        </w:rPr>
        <w:t>где ЗУ – задолженность учредителей по взносам в уставный капитал (в Балансе отдельно не выделяется и отражается в составе краткосрочной дебиторской задолженности);</w:t>
      </w:r>
    </w:p>
    <w:p w:rsidR="00F9340A" w:rsidRPr="00C00AC1" w:rsidRDefault="00F9340A" w:rsidP="00F9340A">
      <w:pPr>
        <w:ind w:firstLine="680"/>
        <w:jc w:val="both"/>
        <w:rPr>
          <w:sz w:val="24"/>
          <w:szCs w:val="24"/>
        </w:rPr>
      </w:pPr>
      <w:r w:rsidRPr="00C00AC1">
        <w:rPr>
          <w:rFonts w:eastAsia="Times New Roman" w:cs="Times New Roman"/>
          <w:color w:val="000000"/>
          <w:sz w:val="24"/>
          <w:szCs w:val="24"/>
          <w:lang w:eastAsia="ru-RU"/>
        </w:rPr>
        <w:t>ДБП – доходы будущих периодов, признанных организацией в связи с получением государственной помощи, а также в связи с безвозмездным получением имущества.</w:t>
      </w:r>
    </w:p>
    <w:p w:rsidR="00F9340A" w:rsidRPr="00C00AC1" w:rsidRDefault="00F9340A" w:rsidP="00F9340A">
      <w:pPr>
        <w:ind w:firstLine="680"/>
        <w:jc w:val="both"/>
        <w:rPr>
          <w:sz w:val="24"/>
          <w:szCs w:val="24"/>
        </w:rPr>
      </w:pPr>
      <w:r w:rsidRPr="00C00AC1">
        <w:rPr>
          <w:rFonts w:cs="Times New Roman"/>
          <w:color w:val="000000"/>
          <w:sz w:val="24"/>
          <w:szCs w:val="24"/>
        </w:rPr>
        <w:t xml:space="preserve">Чистые активы должны быть не просто положительные, но и превышать уставный капитал организации. Это значит, что в ходе своей деятельности организация не только не растратила первоначально внесенные собственником средства, но и обеспечила их прирост. Чистые активы меньше уставного капитала допустимы только в первый год работы вновь созданных предприятий. В последующие годы, если чистые активы станут меньше уставного капитала, гражданский кодекс требует снизить уставный капитал до величины чистых активов. Если у организации уставный капитал и так на минимальном уровне, </w:t>
      </w:r>
      <w:r w:rsidR="004B4ED1">
        <w:rPr>
          <w:rFonts w:cs="Times New Roman"/>
          <w:color w:val="000000"/>
          <w:sz w:val="24"/>
          <w:szCs w:val="24"/>
        </w:rPr>
        <w:t xml:space="preserve">то </w:t>
      </w:r>
      <w:r w:rsidRPr="00C00AC1">
        <w:rPr>
          <w:rFonts w:cs="Times New Roman"/>
          <w:color w:val="000000"/>
          <w:sz w:val="24"/>
          <w:szCs w:val="24"/>
        </w:rPr>
        <w:t>ставится вопрос о ее дальнейшем существовании.</w:t>
      </w:r>
    </w:p>
    <w:p w:rsidR="00F9340A" w:rsidRPr="00C00AC1" w:rsidRDefault="00F9340A" w:rsidP="00F9340A">
      <w:pPr>
        <w:ind w:firstLine="680"/>
        <w:jc w:val="both"/>
        <w:rPr>
          <w:sz w:val="24"/>
          <w:szCs w:val="24"/>
        </w:rPr>
      </w:pPr>
      <w:r w:rsidRPr="00C00AC1">
        <w:rPr>
          <w:rFonts w:cs="Times New Roman"/>
          <w:color w:val="000000"/>
          <w:sz w:val="24"/>
          <w:szCs w:val="24"/>
        </w:rPr>
        <w:t>В ходе анализа представленных документов было выявлено, что бухгалтер предприятия не только не ведет учет чистых активов, но и бухгалтерский баланс составляется им с нарушением принципа равенства АКТИВА и ПАССИВА.</w:t>
      </w:r>
    </w:p>
    <w:p w:rsidR="00F9340A" w:rsidRPr="00C00AC1" w:rsidRDefault="00F9340A" w:rsidP="00F9340A">
      <w:pPr>
        <w:jc w:val="center"/>
        <w:rPr>
          <w:sz w:val="24"/>
          <w:szCs w:val="24"/>
        </w:rPr>
      </w:pPr>
      <w:r w:rsidRPr="00C00AC1">
        <w:rPr>
          <w:rFonts w:cs="Times New Roman"/>
          <w:b/>
          <w:color w:val="000000"/>
          <w:sz w:val="24"/>
          <w:szCs w:val="24"/>
        </w:rPr>
        <w:t>Финансово-хозяйственная деятельность</w:t>
      </w:r>
    </w:p>
    <w:p w:rsidR="00F9340A" w:rsidRPr="00C00AC1" w:rsidRDefault="00F9340A" w:rsidP="00F9340A">
      <w:pPr>
        <w:ind w:firstLine="705"/>
        <w:jc w:val="both"/>
        <w:rPr>
          <w:sz w:val="24"/>
          <w:szCs w:val="24"/>
        </w:rPr>
      </w:pPr>
      <w:r w:rsidRPr="00C00AC1">
        <w:rPr>
          <w:rFonts w:cs="Times New Roman"/>
          <w:color w:val="000000"/>
          <w:sz w:val="24"/>
          <w:szCs w:val="24"/>
        </w:rPr>
        <w:t xml:space="preserve">В ходе проведения контрольного мероприятия было установлено, что на предприятии </w:t>
      </w:r>
      <w:r w:rsidRPr="00C00AC1">
        <w:rPr>
          <w:rFonts w:cs="Times New Roman"/>
          <w:b/>
          <w:bCs/>
          <w:color w:val="000000"/>
          <w:sz w:val="24"/>
          <w:szCs w:val="24"/>
        </w:rPr>
        <w:t xml:space="preserve">отсутствует План финансово-хозяйственной деятельности, </w:t>
      </w:r>
      <w:r w:rsidRPr="00C00AC1">
        <w:rPr>
          <w:rFonts w:cs="Times New Roman"/>
          <w:color w:val="000000"/>
          <w:sz w:val="24"/>
          <w:szCs w:val="24"/>
        </w:rPr>
        <w:t>на основании которого утверждаются основные показатели его экономической и эффективной деятельности</w:t>
      </w:r>
      <w:r w:rsidRPr="00C00AC1">
        <w:rPr>
          <w:rFonts w:cs="Times New Roman"/>
          <w:b/>
          <w:bCs/>
          <w:color w:val="000000"/>
          <w:sz w:val="24"/>
          <w:szCs w:val="24"/>
        </w:rPr>
        <w:t>.</w:t>
      </w:r>
      <w:r w:rsidRPr="00C00AC1">
        <w:rPr>
          <w:rFonts w:cs="Times New Roman"/>
          <w:color w:val="000000"/>
          <w:sz w:val="24"/>
          <w:szCs w:val="24"/>
        </w:rPr>
        <w:t xml:space="preserve"> В учетной политике ЗМУП «Форум» не определен порядок учета доходов  и расходов предприятия; не установлена форма ведения учета; отсутствует порядок ведения внутреннего финансового контроля и сроки проведения инвентаризации; не утверждены применяемые формы регистров бухгалтерского учета. В соответствии с утвержденным рабочим планом счетов, фактические доходы предприятия должны определятся методом начисления по счету 90.1 «Выручка от реализации газеты», а списание затрат по счету 90.2 «Себестоимость продаж». Информация о доходах в разрезе основных видов деятельности в бухгалтерском учете предприятия не формируется. Из производственных счетов, на которых группируются затраты предприятия, в рабочем плане счетов утвержден только счет 26 «Общехозяйственные расходы». Анализ представленной бухгалтером документации показал, что на предприятии в нарушение пунктов 5 и 6 статьи 10 Закона о бухгалтерском учете регистры бухгалтерского учета (главная книга, журналы-ордера, оборотные ведомости и др.) ни в электронном виде, ни </w:t>
      </w:r>
      <w:r w:rsidRPr="00C00AC1">
        <w:rPr>
          <w:rFonts w:cs="Times New Roman"/>
          <w:color w:val="000000"/>
          <w:sz w:val="24"/>
          <w:szCs w:val="24"/>
        </w:rPr>
        <w:lastRenderedPageBreak/>
        <w:t xml:space="preserve">на бумажных носителях не ведутся. В нарушение Плана счетов бухгалтерского учета финансово-хозяйственной деятельности организаций и инструкции по его применению, утвержденного Приказом Минфина РФ от 31.10.2000г. №94н на предприятии отсутствует система ведения синтетического и аналитического учета. Нарушается </w:t>
      </w:r>
      <w:r w:rsidRPr="00C00AC1">
        <w:rPr>
          <w:rFonts w:cs="Times New Roman"/>
          <w:b/>
          <w:bCs/>
          <w:i/>
          <w:iCs/>
          <w:color w:val="000000"/>
          <w:sz w:val="24"/>
          <w:szCs w:val="24"/>
        </w:rPr>
        <w:t>принцип обязательного документирования</w:t>
      </w:r>
      <w:r w:rsidRPr="00C00AC1">
        <w:rPr>
          <w:rFonts w:cs="Times New Roman"/>
          <w:color w:val="000000"/>
          <w:sz w:val="24"/>
          <w:szCs w:val="24"/>
        </w:rPr>
        <w:t xml:space="preserve"> – непрерывное, сплошное, документально обоснованное и достоверное отражение учитываемых объектов. Учредитель не запрашивает, а руководитель не предоставляет полной и достоверной информации о деятельности и имущественном положении организации</w:t>
      </w:r>
      <w:r w:rsidRPr="00C00AC1">
        <w:rPr>
          <w:rFonts w:cs="Times New Roman"/>
          <w:color w:val="584F4F"/>
          <w:sz w:val="24"/>
          <w:szCs w:val="24"/>
        </w:rPr>
        <w:t>.</w:t>
      </w:r>
    </w:p>
    <w:p w:rsidR="00F9340A" w:rsidRPr="00C00AC1" w:rsidRDefault="00F9340A" w:rsidP="00F9340A">
      <w:pPr>
        <w:jc w:val="center"/>
        <w:rPr>
          <w:sz w:val="24"/>
          <w:szCs w:val="24"/>
        </w:rPr>
      </w:pPr>
      <w:r w:rsidRPr="00C00AC1">
        <w:rPr>
          <w:rFonts w:cs="Times New Roman"/>
          <w:i/>
          <w:iCs/>
          <w:color w:val="000000"/>
          <w:sz w:val="24"/>
          <w:szCs w:val="24"/>
        </w:rPr>
        <w:t>Проверка кассовых операций</w:t>
      </w:r>
    </w:p>
    <w:p w:rsidR="00F9340A" w:rsidRPr="00C00AC1" w:rsidRDefault="00F9340A" w:rsidP="00F9340A">
      <w:pPr>
        <w:ind w:firstLine="705"/>
        <w:jc w:val="both"/>
        <w:rPr>
          <w:sz w:val="24"/>
          <w:szCs w:val="24"/>
        </w:rPr>
      </w:pPr>
      <w:r w:rsidRPr="00C00AC1">
        <w:rPr>
          <w:rFonts w:cs="Times New Roman"/>
          <w:color w:val="000000"/>
          <w:sz w:val="24"/>
          <w:szCs w:val="24"/>
        </w:rPr>
        <w:t xml:space="preserve">Учет кассовых операций осуществляет бухгалтер предприятия. В нарушение Постановления министерства труда и социального развития Российской Федерации от 31.12.2002г.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Контрольно-счетному органу не представлен договор </w:t>
      </w:r>
      <w:r w:rsidR="004B4ED1" w:rsidRPr="00C00AC1">
        <w:rPr>
          <w:rFonts w:cs="Times New Roman"/>
          <w:color w:val="000000"/>
          <w:sz w:val="24"/>
          <w:szCs w:val="24"/>
        </w:rPr>
        <w:t xml:space="preserve">с вышеуказанным лицом </w:t>
      </w:r>
      <w:r w:rsidRPr="00C00AC1">
        <w:rPr>
          <w:rFonts w:cs="Times New Roman"/>
          <w:color w:val="000000"/>
          <w:sz w:val="24"/>
          <w:szCs w:val="24"/>
        </w:rPr>
        <w:t>о полной материальной ответственности.</w:t>
      </w:r>
    </w:p>
    <w:p w:rsidR="00F9340A" w:rsidRPr="004B4ED1" w:rsidRDefault="00F9340A" w:rsidP="00F9340A">
      <w:pPr>
        <w:pStyle w:val="Textbody"/>
        <w:spacing w:after="0"/>
        <w:ind w:firstLine="630"/>
        <w:jc w:val="both"/>
        <w:rPr>
          <w:rFonts w:asciiTheme="minorHAnsi" w:hAnsiTheme="minorHAnsi"/>
          <w:lang w:val="ru-RU"/>
        </w:rPr>
      </w:pPr>
      <w:r w:rsidRPr="004B4ED1">
        <w:rPr>
          <w:rFonts w:asciiTheme="minorHAnsi" w:eastAsia="Arial" w:hAnsiTheme="minorHAnsi" w:cs="Arial"/>
          <w:lang w:val="ru-RU"/>
        </w:rPr>
        <w:t xml:space="preserve">Кроме этого </w:t>
      </w:r>
      <w:hyperlink r:id="rId28" w:history="1">
        <w:r w:rsidRPr="004B4ED1">
          <w:rPr>
            <w:rFonts w:asciiTheme="minorHAnsi" w:eastAsia="Arial" w:hAnsiTheme="minorHAnsi" w:cs="Arial"/>
            <w:lang w:val="ru-RU"/>
          </w:rPr>
          <w:t>Положением</w:t>
        </w:r>
      </w:hyperlink>
      <w:r w:rsidRPr="004B4ED1">
        <w:rPr>
          <w:rFonts w:asciiTheme="minorHAnsi" w:eastAsia="Arial" w:hAnsiTheme="minorHAnsi" w:cs="Arial"/>
          <w:lang w:val="ru-RU"/>
        </w:rPr>
        <w:t xml:space="preserve"> о порядке ведения кассовых операций с банкнотами и монетой Банка России на территории Российской Федерации, утвержденном Банком России 12.10.2011 N 373-П, упоминаются </w:t>
      </w:r>
      <w:hyperlink r:id="rId29" w:history="1">
        <w:r w:rsidRPr="004B4ED1">
          <w:rPr>
            <w:rFonts w:asciiTheme="minorHAnsi" w:eastAsia="Arial" w:hAnsiTheme="minorHAnsi" w:cs="Arial"/>
            <w:lang w:val="ru-RU"/>
          </w:rPr>
          <w:t>формы N Т-49</w:t>
        </w:r>
      </w:hyperlink>
      <w:r w:rsidRPr="004B4ED1">
        <w:rPr>
          <w:rFonts w:asciiTheme="minorHAnsi" w:eastAsia="Arial" w:hAnsiTheme="minorHAnsi" w:cs="Arial"/>
          <w:lang w:val="ru-RU"/>
        </w:rPr>
        <w:t xml:space="preserve"> (расчетно-платежная ведомость) и </w:t>
      </w:r>
      <w:hyperlink r:id="rId30" w:history="1">
        <w:r w:rsidRPr="004B4ED1">
          <w:rPr>
            <w:rFonts w:asciiTheme="minorHAnsi" w:eastAsia="Arial" w:hAnsiTheme="minorHAnsi" w:cs="Arial"/>
            <w:lang w:val="ru-RU"/>
          </w:rPr>
          <w:t>N Т-53</w:t>
        </w:r>
      </w:hyperlink>
      <w:r w:rsidRPr="004B4ED1">
        <w:rPr>
          <w:rFonts w:asciiTheme="minorHAnsi" w:eastAsia="Arial" w:hAnsiTheme="minorHAnsi" w:cs="Arial"/>
          <w:lang w:val="ru-RU"/>
        </w:rPr>
        <w:t xml:space="preserve"> (платежная ведомость), ведение их по унифицированным формам обязательно. Бухгалтером предприятия данные регистры бухгалтерского учета не ведутся.</w:t>
      </w:r>
    </w:p>
    <w:p w:rsidR="00F9340A" w:rsidRPr="004B4ED1" w:rsidRDefault="00F9340A" w:rsidP="00B61D3B">
      <w:pPr>
        <w:spacing w:after="0"/>
        <w:ind w:firstLine="720"/>
        <w:jc w:val="both"/>
        <w:rPr>
          <w:sz w:val="24"/>
          <w:szCs w:val="24"/>
        </w:rPr>
      </w:pPr>
      <w:r w:rsidRPr="004B4ED1">
        <w:rPr>
          <w:rFonts w:cs="Times New Roman"/>
          <w:sz w:val="24"/>
          <w:szCs w:val="24"/>
        </w:rPr>
        <w:t>При проверке кассовых операций выявлено:</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случаи отсутствия подписи лиц, получивших денежные средства по РКО;</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случаи отсутствия в расписке получателя суммы «прописью» полученных средств по РКО,</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в некоторых РКО отсутствуют подписи главного бухгалтера, кассира и руководителя предприятия;</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случаи несоответствия остатков по отчету кассира первичным кассовым документам;</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отсутств</w:t>
      </w:r>
      <w:r w:rsidR="00545DC8">
        <w:rPr>
          <w:rFonts w:cs="Times New Roman"/>
          <w:color w:val="000000"/>
          <w:sz w:val="24"/>
          <w:szCs w:val="24"/>
        </w:rPr>
        <w:t>ие</w:t>
      </w:r>
      <w:r w:rsidRPr="00C00AC1">
        <w:rPr>
          <w:rFonts w:cs="Times New Roman"/>
          <w:color w:val="000000"/>
          <w:sz w:val="24"/>
          <w:szCs w:val="24"/>
        </w:rPr>
        <w:t xml:space="preserve"> журнал</w:t>
      </w:r>
      <w:r w:rsidR="00545DC8">
        <w:rPr>
          <w:rFonts w:cs="Times New Roman"/>
          <w:color w:val="000000"/>
          <w:sz w:val="24"/>
          <w:szCs w:val="24"/>
        </w:rPr>
        <w:t>а</w:t>
      </w:r>
      <w:r w:rsidRPr="00C00AC1">
        <w:rPr>
          <w:rFonts w:cs="Times New Roman"/>
          <w:color w:val="000000"/>
          <w:sz w:val="24"/>
          <w:szCs w:val="24"/>
        </w:rPr>
        <w:t xml:space="preserve"> регистрации приходных и расходных кассовых ордеров;</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rFonts w:cs="Times New Roman"/>
          <w:color w:val="000000"/>
          <w:sz w:val="24"/>
          <w:szCs w:val="24"/>
        </w:rPr>
        <w:t xml:space="preserve"> </w:t>
      </w:r>
      <w:r w:rsidR="00545DC8" w:rsidRPr="00C00AC1">
        <w:rPr>
          <w:rFonts w:cs="Times New Roman"/>
          <w:color w:val="000000"/>
          <w:sz w:val="24"/>
          <w:szCs w:val="24"/>
        </w:rPr>
        <w:t>отсутств</w:t>
      </w:r>
      <w:r w:rsidR="00545DC8">
        <w:rPr>
          <w:rFonts w:cs="Times New Roman"/>
          <w:color w:val="000000"/>
          <w:sz w:val="24"/>
          <w:szCs w:val="24"/>
        </w:rPr>
        <w:t>ие</w:t>
      </w:r>
      <w:r w:rsidRPr="00C00AC1">
        <w:rPr>
          <w:rFonts w:cs="Times New Roman"/>
          <w:color w:val="000000"/>
          <w:sz w:val="24"/>
          <w:szCs w:val="24"/>
        </w:rPr>
        <w:t xml:space="preserve"> кассов</w:t>
      </w:r>
      <w:r w:rsidR="00545DC8">
        <w:rPr>
          <w:rFonts w:cs="Times New Roman"/>
          <w:color w:val="000000"/>
          <w:sz w:val="24"/>
          <w:szCs w:val="24"/>
        </w:rPr>
        <w:t>ой</w:t>
      </w:r>
      <w:r w:rsidRPr="00C00AC1">
        <w:rPr>
          <w:rFonts w:cs="Times New Roman"/>
          <w:color w:val="000000"/>
          <w:sz w:val="24"/>
          <w:szCs w:val="24"/>
        </w:rPr>
        <w:t xml:space="preserve"> книг</w:t>
      </w:r>
      <w:r w:rsidR="00545DC8">
        <w:rPr>
          <w:rFonts w:cs="Times New Roman"/>
          <w:color w:val="000000"/>
          <w:sz w:val="24"/>
          <w:szCs w:val="24"/>
        </w:rPr>
        <w:t>и</w:t>
      </w:r>
      <w:r w:rsidRPr="00C00AC1">
        <w:rPr>
          <w:rFonts w:cs="Times New Roman"/>
          <w:color w:val="000000"/>
          <w:sz w:val="24"/>
          <w:szCs w:val="24"/>
        </w:rPr>
        <w:t>;</w:t>
      </w:r>
    </w:p>
    <w:p w:rsidR="00F9340A" w:rsidRPr="00C00AC1" w:rsidRDefault="00F9340A" w:rsidP="00B61D3B">
      <w:pPr>
        <w:widowControl w:val="0"/>
        <w:numPr>
          <w:ilvl w:val="0"/>
          <w:numId w:val="17"/>
        </w:numPr>
        <w:suppressAutoHyphens/>
        <w:autoSpaceDN w:val="0"/>
        <w:spacing w:after="0" w:line="240" w:lineRule="auto"/>
        <w:ind w:firstLine="720"/>
        <w:jc w:val="both"/>
        <w:textAlignment w:val="baseline"/>
        <w:rPr>
          <w:sz w:val="24"/>
          <w:szCs w:val="24"/>
        </w:rPr>
      </w:pPr>
      <w:r w:rsidRPr="00C00AC1">
        <w:rPr>
          <w:sz w:val="24"/>
          <w:szCs w:val="24"/>
        </w:rPr>
        <w:t xml:space="preserve"> отсутств</w:t>
      </w:r>
      <w:r w:rsidR="00545DC8">
        <w:rPr>
          <w:sz w:val="24"/>
          <w:szCs w:val="24"/>
        </w:rPr>
        <w:t>ие</w:t>
      </w:r>
      <w:r w:rsidRPr="00C00AC1">
        <w:rPr>
          <w:sz w:val="24"/>
          <w:szCs w:val="24"/>
        </w:rPr>
        <w:t xml:space="preserve"> книг</w:t>
      </w:r>
      <w:r w:rsidR="00545DC8">
        <w:rPr>
          <w:sz w:val="24"/>
          <w:szCs w:val="24"/>
        </w:rPr>
        <w:t>и</w:t>
      </w:r>
      <w:r w:rsidRPr="00C00AC1">
        <w:rPr>
          <w:sz w:val="24"/>
          <w:szCs w:val="24"/>
        </w:rPr>
        <w:t xml:space="preserve"> учета принятых и выданных кассиром денег в подотчет;</w:t>
      </w:r>
    </w:p>
    <w:p w:rsidR="00F9340A" w:rsidRPr="00C00AC1" w:rsidRDefault="00F9340A" w:rsidP="00B61D3B">
      <w:pPr>
        <w:pStyle w:val="Standard"/>
        <w:numPr>
          <w:ilvl w:val="0"/>
          <w:numId w:val="17"/>
        </w:numPr>
        <w:ind w:firstLine="720"/>
        <w:jc w:val="both"/>
        <w:rPr>
          <w:rFonts w:asciiTheme="minorHAnsi" w:hAnsiTheme="minorHAnsi"/>
          <w:lang w:val="ru-RU"/>
        </w:rPr>
      </w:pPr>
      <w:r w:rsidRPr="00C00AC1">
        <w:rPr>
          <w:rFonts w:asciiTheme="minorHAnsi" w:hAnsiTheme="minorHAnsi"/>
          <w:lang w:val="ru-RU"/>
        </w:rPr>
        <w:t>отсутств</w:t>
      </w:r>
      <w:r w:rsidR="00545DC8">
        <w:rPr>
          <w:rFonts w:asciiTheme="minorHAnsi" w:hAnsiTheme="minorHAnsi"/>
          <w:lang w:val="ru-RU"/>
        </w:rPr>
        <w:t>ие</w:t>
      </w:r>
      <w:r w:rsidRPr="00C00AC1">
        <w:rPr>
          <w:rFonts w:asciiTheme="minorHAnsi" w:hAnsiTheme="minorHAnsi"/>
          <w:lang w:val="ru-RU"/>
        </w:rPr>
        <w:t xml:space="preserve"> приказ</w:t>
      </w:r>
      <w:r w:rsidR="00545DC8">
        <w:rPr>
          <w:rFonts w:asciiTheme="minorHAnsi" w:hAnsiTheme="minorHAnsi"/>
          <w:lang w:val="ru-RU"/>
        </w:rPr>
        <w:t>а</w:t>
      </w:r>
      <w:r w:rsidRPr="00C00AC1">
        <w:rPr>
          <w:rFonts w:asciiTheme="minorHAnsi" w:hAnsiTheme="minorHAnsi"/>
          <w:lang w:val="ru-RU"/>
        </w:rPr>
        <w:t xml:space="preserve"> по организации об установлении лимита остатка денежных средств в кассе;</w:t>
      </w:r>
    </w:p>
    <w:p w:rsidR="00F9340A" w:rsidRPr="00C00AC1" w:rsidRDefault="00F9340A" w:rsidP="00B61D3B">
      <w:pPr>
        <w:pStyle w:val="Standard"/>
        <w:numPr>
          <w:ilvl w:val="0"/>
          <w:numId w:val="17"/>
        </w:numPr>
        <w:ind w:firstLine="720"/>
        <w:jc w:val="both"/>
        <w:rPr>
          <w:rFonts w:asciiTheme="minorHAnsi" w:hAnsiTheme="minorHAnsi"/>
          <w:lang w:val="ru-RU"/>
        </w:rPr>
      </w:pPr>
      <w:r w:rsidRPr="00C00AC1">
        <w:rPr>
          <w:rFonts w:asciiTheme="minorHAnsi" w:hAnsiTheme="minorHAnsi"/>
          <w:lang w:val="ru-RU"/>
        </w:rPr>
        <w:t xml:space="preserve"> не проводится инвентаризация кассы.</w:t>
      </w:r>
    </w:p>
    <w:p w:rsidR="00F9340A" w:rsidRPr="00C00AC1" w:rsidRDefault="00F9340A" w:rsidP="00F9340A">
      <w:pPr>
        <w:pStyle w:val="TableContents"/>
        <w:ind w:firstLine="720"/>
        <w:jc w:val="both"/>
        <w:rPr>
          <w:rFonts w:asciiTheme="minorHAnsi" w:hAnsiTheme="minorHAnsi"/>
          <w:lang w:val="ru-RU"/>
        </w:rPr>
      </w:pPr>
      <w:r w:rsidRPr="00C00AC1">
        <w:rPr>
          <w:rFonts w:asciiTheme="minorHAnsi" w:hAnsiTheme="minorHAnsi" w:cs="Times New Roman"/>
          <w:color w:val="000000"/>
          <w:lang w:val="ru-RU"/>
        </w:rPr>
        <w:t>Денежные средства в кассу ЗМУП</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«Форум» поступают от населения за оказание рекламных услуг, размещение различного вида объявлений. Бухгалтер предприятия выдает покупателю услуг «фискальный чек». В конце рабочего дня им выписывается приходный кассовый ордер на сумму по «</w:t>
      </w:r>
      <w:r w:rsidRPr="00C00AC1">
        <w:rPr>
          <w:rFonts w:asciiTheme="minorHAnsi" w:hAnsiTheme="minorHAnsi" w:cs="Times New Roman"/>
          <w:color w:val="000000"/>
        </w:rPr>
        <w:t>z</w:t>
      </w:r>
      <w:r w:rsidRPr="00C00AC1">
        <w:rPr>
          <w:rFonts w:asciiTheme="minorHAnsi" w:hAnsiTheme="minorHAnsi" w:cs="Times New Roman"/>
          <w:color w:val="000000"/>
          <w:lang w:val="ru-RU"/>
        </w:rPr>
        <w:t>-отчету», при этом в ПКО по строке «принято от» отражается «от населения». Анализ кассовых книг показал, что за 2014</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 xml:space="preserve">год листы кассовой книги не пронумерованы, не прошиты, нет печати и подписи руководителя организации и главного бухгалтера. Кассовая книга ведется не в унифицированной форме </w:t>
      </w:r>
      <w:r w:rsidRPr="00C00AC1">
        <w:rPr>
          <w:rFonts w:asciiTheme="minorHAnsi" w:hAnsiTheme="minorHAnsi" w:cs="Times New Roman"/>
          <w:color w:val="000000"/>
          <w:lang w:val="ru-RU"/>
        </w:rPr>
        <w:lastRenderedPageBreak/>
        <w:t>№ КО-4. При этом форма кассовой книги, в которой отражаются кассовые операции предприятия</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 xml:space="preserve"> не утверждена в учетной политике. За 2015</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год кассовая книга на момент проведения проверки не была сформирована.</w:t>
      </w:r>
    </w:p>
    <w:p w:rsidR="00F9340A" w:rsidRPr="00C00AC1" w:rsidRDefault="00F9340A" w:rsidP="00F9340A">
      <w:pPr>
        <w:ind w:firstLine="720"/>
        <w:jc w:val="both"/>
        <w:rPr>
          <w:sz w:val="24"/>
          <w:szCs w:val="24"/>
        </w:rPr>
      </w:pPr>
      <w:r w:rsidRPr="00C00AC1">
        <w:rPr>
          <w:rFonts w:cs="Times New Roman"/>
          <w:color w:val="000000"/>
          <w:sz w:val="24"/>
          <w:szCs w:val="24"/>
        </w:rPr>
        <w:t>Аудиторами было указано на допущенные ошибки и нарушения, которые стали устранятся в ходе проведения проверки.</w:t>
      </w:r>
    </w:p>
    <w:p w:rsidR="00F9340A" w:rsidRPr="00C00AC1" w:rsidRDefault="00F9340A" w:rsidP="00F9340A">
      <w:pPr>
        <w:pStyle w:val="TableContents"/>
        <w:ind w:firstLine="720"/>
        <w:jc w:val="center"/>
        <w:rPr>
          <w:rFonts w:asciiTheme="minorHAnsi" w:hAnsiTheme="minorHAnsi"/>
          <w:lang w:val="ru-RU"/>
        </w:rPr>
      </w:pPr>
      <w:r w:rsidRPr="00C00AC1">
        <w:rPr>
          <w:rFonts w:asciiTheme="minorHAnsi" w:hAnsiTheme="minorHAnsi" w:cs="Times New Roman"/>
          <w:i/>
          <w:iCs/>
          <w:color w:val="000000"/>
          <w:lang w:val="ru-RU"/>
        </w:rPr>
        <w:t>Расчеты с поставщиками и подрядчиками</w:t>
      </w:r>
    </w:p>
    <w:p w:rsidR="00F9340A" w:rsidRPr="00C00AC1" w:rsidRDefault="00F9340A" w:rsidP="00F9340A">
      <w:pPr>
        <w:pStyle w:val="TableContents"/>
        <w:ind w:firstLine="720"/>
        <w:jc w:val="both"/>
        <w:rPr>
          <w:rFonts w:asciiTheme="minorHAnsi" w:hAnsiTheme="minorHAnsi"/>
          <w:lang w:val="ru-RU"/>
        </w:rPr>
      </w:pPr>
      <w:r w:rsidRPr="00C00AC1">
        <w:rPr>
          <w:rFonts w:asciiTheme="minorHAnsi" w:hAnsiTheme="minorHAnsi" w:cs="Times New Roman"/>
          <w:color w:val="000000"/>
          <w:lang w:val="ru-RU"/>
        </w:rPr>
        <w:t>Для нормальной производственной деятельности предприятие должно приобретать необходимые материальные ценности, заниматься организацией процесса производства, обеспечивать реализацию произведенной продукции. В связи с этим возникают широкие расчетные взаимоотношения с поставщиками материально-технических ресурсов, покупателями произведенной и реализованной продукции.</w:t>
      </w:r>
    </w:p>
    <w:p w:rsidR="00F9340A" w:rsidRPr="00C00AC1" w:rsidRDefault="00F9340A" w:rsidP="00F9340A">
      <w:pPr>
        <w:ind w:firstLine="720"/>
        <w:jc w:val="both"/>
        <w:rPr>
          <w:sz w:val="24"/>
          <w:szCs w:val="24"/>
        </w:rPr>
      </w:pPr>
      <w:r w:rsidRPr="00C00AC1">
        <w:rPr>
          <w:rFonts w:cs="Times New Roman"/>
          <w:color w:val="000000"/>
          <w:sz w:val="24"/>
          <w:szCs w:val="24"/>
        </w:rPr>
        <w:t xml:space="preserve">При проверке расчетов с поставщиками и подрядчиками за </w:t>
      </w:r>
      <w:r w:rsidRPr="00C00AC1">
        <w:rPr>
          <w:rFonts w:cs="Times New Roman"/>
          <w:i/>
          <w:color w:val="000000"/>
          <w:sz w:val="24"/>
          <w:szCs w:val="24"/>
        </w:rPr>
        <w:t xml:space="preserve">полученные товарно-материальные ценности, принятые выполненные работы и потребленные услуги, включая предоставленную электроэнергию, воду и отопление, </w:t>
      </w:r>
      <w:r w:rsidRPr="00C00AC1">
        <w:rPr>
          <w:rFonts w:cs="Times New Roman"/>
          <w:color w:val="000000"/>
          <w:sz w:val="24"/>
          <w:szCs w:val="24"/>
        </w:rPr>
        <w:t xml:space="preserve">установлено, что в ЗМУП «Форум» учет расчетов с поставщиками ведется в «книге», форма которой не утверждена учетной политикой предприятия, что является нарушением Закона о бухгалтерском учете. В данной книге отражается наименование поставщика, стоимость оказываемых услуг и оплата задолженности. Контрольно-счетный орган указывает на то, что учет по каждому поставщику необходимо вести в журнале-ордере №6 с подробной расшифровкой и в хронологической последовательности. В конце месяца в журнале № 6 выводят итоги: по дебету отражают суммы, оплаченные поставщикам; по кредиту – суммы, причитающиеся к оплате поставщикам; данные в журнале-ордере № 6 сверяют с оборотами корреспондирующих счетов, отраженными в других журналах-ордерах, после чего итоги за месяц по кредиту счета 60 из журнала-ордера переносятся в Главную </w:t>
      </w:r>
      <w:r w:rsidR="00545DC8">
        <w:rPr>
          <w:rFonts w:cs="Times New Roman"/>
          <w:color w:val="000000"/>
          <w:sz w:val="24"/>
          <w:szCs w:val="24"/>
        </w:rPr>
        <w:t>к</w:t>
      </w:r>
      <w:r w:rsidRPr="00C00AC1">
        <w:rPr>
          <w:rFonts w:cs="Times New Roman"/>
          <w:color w:val="000000"/>
          <w:sz w:val="24"/>
          <w:szCs w:val="24"/>
        </w:rPr>
        <w:t>нигу. При проведени</w:t>
      </w:r>
      <w:r w:rsidR="00545DC8">
        <w:rPr>
          <w:rFonts w:cs="Times New Roman"/>
          <w:color w:val="000000"/>
          <w:sz w:val="24"/>
          <w:szCs w:val="24"/>
        </w:rPr>
        <w:t>и</w:t>
      </w:r>
      <w:r w:rsidRPr="00C00AC1">
        <w:rPr>
          <w:rFonts w:cs="Times New Roman"/>
          <w:color w:val="000000"/>
          <w:sz w:val="24"/>
          <w:szCs w:val="24"/>
        </w:rPr>
        <w:t xml:space="preserve"> проверки выяснилось, что суммы</w:t>
      </w:r>
      <w:r w:rsidR="00545DC8">
        <w:rPr>
          <w:rFonts w:cs="Times New Roman"/>
          <w:color w:val="000000"/>
          <w:sz w:val="24"/>
          <w:szCs w:val="24"/>
        </w:rPr>
        <w:t xml:space="preserve">, </w:t>
      </w:r>
      <w:r w:rsidRPr="00C00AC1">
        <w:rPr>
          <w:rFonts w:cs="Times New Roman"/>
          <w:color w:val="000000"/>
          <w:sz w:val="24"/>
          <w:szCs w:val="24"/>
        </w:rPr>
        <w:t xml:space="preserve"> выплаченные поставщикам за оказанные ими услуги для учета </w:t>
      </w:r>
      <w:r w:rsidRPr="00C00AC1">
        <w:rPr>
          <w:rFonts w:cs="Times New Roman"/>
          <w:b/>
          <w:color w:val="000000"/>
          <w:sz w:val="24"/>
          <w:szCs w:val="24"/>
        </w:rPr>
        <w:t>затрат</w:t>
      </w:r>
      <w:r w:rsidR="00545DC8">
        <w:rPr>
          <w:rFonts w:cs="Times New Roman"/>
          <w:b/>
          <w:color w:val="000000"/>
          <w:sz w:val="24"/>
          <w:szCs w:val="24"/>
        </w:rPr>
        <w:t xml:space="preserve">, </w:t>
      </w:r>
      <w:r w:rsidRPr="00C00AC1">
        <w:rPr>
          <w:rFonts w:cs="Times New Roman"/>
          <w:color w:val="000000"/>
          <w:sz w:val="24"/>
          <w:szCs w:val="24"/>
        </w:rPr>
        <w:t>определяются бухгалтером на основании выписок банка.</w:t>
      </w:r>
    </w:p>
    <w:p w:rsidR="00F9340A" w:rsidRPr="00C00AC1" w:rsidRDefault="00F9340A" w:rsidP="00F9340A">
      <w:pPr>
        <w:pStyle w:val="TableContents"/>
        <w:ind w:firstLine="720"/>
        <w:jc w:val="both"/>
        <w:rPr>
          <w:rFonts w:asciiTheme="minorHAnsi" w:hAnsiTheme="minorHAnsi"/>
          <w:lang w:val="ru-RU"/>
        </w:rPr>
      </w:pPr>
      <w:r w:rsidRPr="00C00AC1">
        <w:rPr>
          <w:rFonts w:asciiTheme="minorHAnsi" w:hAnsiTheme="minorHAnsi" w:cs="Times New Roman"/>
          <w:bCs/>
          <w:i/>
          <w:iCs/>
          <w:color w:val="000000"/>
          <w:lang w:val="ru-RU"/>
        </w:rPr>
        <w:t>В соответствии с Положением по ведению бухгалтерского учета и бухгалтерской отчетности в РФ дебиторская и кредиторская задолженность отражается в балансе по видам на основании бухгалтерских записей, произведенных по счетам синтетического учета.</w:t>
      </w:r>
    </w:p>
    <w:p w:rsidR="00F9340A" w:rsidRPr="00C00AC1" w:rsidRDefault="00F9340A" w:rsidP="00F9340A">
      <w:pPr>
        <w:ind w:firstLine="720"/>
        <w:jc w:val="both"/>
        <w:rPr>
          <w:sz w:val="24"/>
          <w:szCs w:val="24"/>
        </w:rPr>
      </w:pPr>
      <w:r w:rsidRPr="00C00AC1">
        <w:rPr>
          <w:rFonts w:cs="Times New Roman"/>
          <w:color w:val="000000"/>
          <w:sz w:val="24"/>
          <w:szCs w:val="24"/>
        </w:rPr>
        <w:t>При проверке баланса на  31 декабря 2015</w:t>
      </w:r>
      <w:r w:rsidR="00545DC8">
        <w:rPr>
          <w:rFonts w:cs="Times New Roman"/>
          <w:color w:val="000000"/>
          <w:sz w:val="24"/>
          <w:szCs w:val="24"/>
        </w:rPr>
        <w:t xml:space="preserve"> </w:t>
      </w:r>
      <w:r w:rsidRPr="00C00AC1">
        <w:rPr>
          <w:rFonts w:cs="Times New Roman"/>
          <w:color w:val="000000"/>
          <w:sz w:val="24"/>
          <w:szCs w:val="24"/>
        </w:rPr>
        <w:t xml:space="preserve">года кредиторская задолженность по предприятию составила </w:t>
      </w:r>
      <w:r w:rsidRPr="00C00AC1">
        <w:rPr>
          <w:rFonts w:cs="Times New Roman"/>
          <w:b/>
          <w:bCs/>
          <w:color w:val="000000"/>
          <w:sz w:val="24"/>
          <w:szCs w:val="24"/>
        </w:rPr>
        <w:t>36</w:t>
      </w:r>
      <w:r w:rsidRPr="00C00AC1">
        <w:rPr>
          <w:rFonts w:cs="Times New Roman"/>
          <w:b/>
          <w:bCs/>
          <w:color w:val="000000"/>
          <w:sz w:val="24"/>
          <w:szCs w:val="24"/>
          <w:shd w:val="clear" w:color="auto" w:fill="FFFFFF"/>
        </w:rPr>
        <w:t xml:space="preserve"> 000</w:t>
      </w:r>
      <w:r w:rsidRPr="00C00AC1">
        <w:rPr>
          <w:rFonts w:cs="Times New Roman"/>
          <w:color w:val="000000"/>
          <w:sz w:val="24"/>
          <w:szCs w:val="24"/>
        </w:rPr>
        <w:t xml:space="preserve"> рублей, на 31 декабря 2014</w:t>
      </w:r>
      <w:r w:rsidR="00545DC8">
        <w:rPr>
          <w:rFonts w:cs="Times New Roman"/>
          <w:color w:val="000000"/>
          <w:sz w:val="24"/>
          <w:szCs w:val="24"/>
        </w:rPr>
        <w:t xml:space="preserve"> </w:t>
      </w:r>
      <w:r w:rsidRPr="00C00AC1">
        <w:rPr>
          <w:rFonts w:cs="Times New Roman"/>
          <w:color w:val="000000"/>
          <w:sz w:val="24"/>
          <w:szCs w:val="24"/>
        </w:rPr>
        <w:t>год</w:t>
      </w:r>
      <w:r w:rsidR="00545DC8">
        <w:rPr>
          <w:rFonts w:cs="Times New Roman"/>
          <w:color w:val="000000"/>
          <w:sz w:val="24"/>
          <w:szCs w:val="24"/>
        </w:rPr>
        <w:t>а -</w:t>
      </w:r>
      <w:r w:rsidRPr="00C00AC1">
        <w:rPr>
          <w:rFonts w:cs="Times New Roman"/>
          <w:color w:val="000000"/>
          <w:sz w:val="24"/>
          <w:szCs w:val="24"/>
        </w:rPr>
        <w:t xml:space="preserve"> </w:t>
      </w:r>
      <w:r w:rsidRPr="00C00AC1">
        <w:rPr>
          <w:rFonts w:cs="Times New Roman"/>
          <w:b/>
          <w:bCs/>
          <w:color w:val="000000"/>
          <w:sz w:val="24"/>
          <w:szCs w:val="24"/>
        </w:rPr>
        <w:t>285 000</w:t>
      </w:r>
      <w:r w:rsidRPr="00C00AC1">
        <w:rPr>
          <w:rFonts w:cs="Times New Roman"/>
          <w:color w:val="000000"/>
          <w:sz w:val="24"/>
          <w:szCs w:val="24"/>
        </w:rPr>
        <w:t xml:space="preserve"> рублей, на 31 декабря 2013 года  - </w:t>
      </w:r>
      <w:r w:rsidRPr="00C00AC1">
        <w:rPr>
          <w:rFonts w:cs="Times New Roman"/>
          <w:b/>
          <w:bCs/>
          <w:color w:val="000000"/>
          <w:sz w:val="24"/>
          <w:szCs w:val="24"/>
        </w:rPr>
        <w:t>211 000</w:t>
      </w:r>
      <w:r w:rsidRPr="00C00AC1">
        <w:rPr>
          <w:rFonts w:cs="Times New Roman"/>
          <w:color w:val="000000"/>
          <w:sz w:val="24"/>
          <w:szCs w:val="24"/>
        </w:rPr>
        <w:t xml:space="preserve"> рублей.</w:t>
      </w:r>
    </w:p>
    <w:p w:rsidR="00F9340A" w:rsidRPr="00C00AC1" w:rsidRDefault="00F9340A" w:rsidP="00F9340A">
      <w:pPr>
        <w:ind w:firstLine="720"/>
        <w:jc w:val="both"/>
        <w:rPr>
          <w:sz w:val="24"/>
          <w:szCs w:val="24"/>
        </w:rPr>
      </w:pPr>
      <w:r w:rsidRPr="00C00AC1">
        <w:rPr>
          <w:rFonts w:cs="Times New Roman"/>
          <w:i/>
          <w:iCs/>
          <w:color w:val="000000"/>
          <w:sz w:val="24"/>
          <w:szCs w:val="24"/>
        </w:rPr>
        <w:t xml:space="preserve">В связи с тем, что бухгалтер не ведет журнал-ордер №6 и Главную книгу, то сверить данные в предоставленной «книге» по </w:t>
      </w:r>
      <w:r w:rsidRPr="00C00AC1">
        <w:rPr>
          <w:rFonts w:cs="Times New Roman"/>
          <w:color w:val="000000"/>
          <w:sz w:val="24"/>
          <w:szCs w:val="24"/>
        </w:rPr>
        <w:t>счету 60 «Расчеты с поставщиками и подрядчиками»</w:t>
      </w:r>
      <w:r w:rsidRPr="00C00AC1">
        <w:rPr>
          <w:rFonts w:cs="Times New Roman"/>
          <w:i/>
          <w:iCs/>
          <w:color w:val="000000"/>
          <w:sz w:val="24"/>
          <w:szCs w:val="24"/>
        </w:rPr>
        <w:t xml:space="preserve"> с оборотами корреспондирующих счетов является трудоемкой работой.</w:t>
      </w:r>
      <w:r w:rsidRPr="00C00AC1">
        <w:rPr>
          <w:rFonts w:cs="Times New Roman"/>
          <w:b/>
          <w:bCs/>
          <w:i/>
          <w:iCs/>
          <w:color w:val="000000"/>
          <w:sz w:val="24"/>
          <w:szCs w:val="24"/>
        </w:rPr>
        <w:t xml:space="preserve"> </w:t>
      </w:r>
      <w:r w:rsidRPr="00C00AC1">
        <w:rPr>
          <w:rFonts w:cs="Times New Roman"/>
          <w:i/>
          <w:iCs/>
          <w:color w:val="000000"/>
          <w:sz w:val="24"/>
          <w:szCs w:val="24"/>
        </w:rPr>
        <w:t xml:space="preserve">Поэтому аудиторами КСО был осуществлен анализ выписок банка и выбраны суммы расчетов с поставщиками, которые необходимо отнести на </w:t>
      </w:r>
      <w:r w:rsidRPr="00C00AC1">
        <w:rPr>
          <w:rFonts w:cs="Times New Roman"/>
          <w:b/>
          <w:i/>
          <w:iCs/>
          <w:color w:val="000000"/>
          <w:sz w:val="24"/>
          <w:szCs w:val="24"/>
        </w:rPr>
        <w:t>затраты</w:t>
      </w:r>
      <w:r w:rsidRPr="00C00AC1">
        <w:rPr>
          <w:rFonts w:cs="Times New Roman"/>
          <w:i/>
          <w:iCs/>
          <w:color w:val="000000"/>
          <w:sz w:val="24"/>
          <w:szCs w:val="24"/>
        </w:rPr>
        <w:t xml:space="preserve"> предприятия:</w:t>
      </w:r>
      <w:r w:rsidRPr="00C00AC1">
        <w:rPr>
          <w:rFonts w:cs="Times New Roman"/>
          <w:b/>
          <w:bCs/>
          <w:i/>
          <w:iCs/>
          <w:color w:val="000000"/>
          <w:sz w:val="24"/>
          <w:szCs w:val="24"/>
        </w:rPr>
        <w:t xml:space="preserve"> за</w:t>
      </w:r>
      <w:r w:rsidRPr="00C00AC1">
        <w:rPr>
          <w:rFonts w:cs="Times New Roman"/>
          <w:b/>
          <w:bCs/>
          <w:color w:val="000000"/>
          <w:sz w:val="24"/>
          <w:szCs w:val="24"/>
        </w:rPr>
        <w:t xml:space="preserve"> 2014</w:t>
      </w:r>
      <w:r w:rsidR="00545DC8">
        <w:rPr>
          <w:rFonts w:cs="Times New Roman"/>
          <w:b/>
          <w:bCs/>
          <w:color w:val="000000"/>
          <w:sz w:val="24"/>
          <w:szCs w:val="24"/>
        </w:rPr>
        <w:t xml:space="preserve"> </w:t>
      </w:r>
      <w:r w:rsidRPr="00C00AC1">
        <w:rPr>
          <w:rFonts w:cs="Times New Roman"/>
          <w:b/>
          <w:bCs/>
          <w:color w:val="000000"/>
          <w:sz w:val="24"/>
          <w:szCs w:val="24"/>
        </w:rPr>
        <w:t>год эта сумма сос</w:t>
      </w:r>
      <w:r w:rsidR="00545DC8">
        <w:rPr>
          <w:rFonts w:cs="Times New Roman"/>
          <w:b/>
          <w:bCs/>
          <w:color w:val="000000"/>
          <w:sz w:val="24"/>
          <w:szCs w:val="24"/>
        </w:rPr>
        <w:t xml:space="preserve">тавила </w:t>
      </w:r>
      <w:r w:rsidRPr="00C00AC1">
        <w:rPr>
          <w:rFonts w:cs="Times New Roman"/>
          <w:b/>
          <w:bCs/>
          <w:color w:val="000000"/>
          <w:sz w:val="24"/>
          <w:szCs w:val="24"/>
        </w:rPr>
        <w:t>804 398,46 рублей, за 2015 год— 830 948,25 рублей.</w:t>
      </w:r>
    </w:p>
    <w:p w:rsidR="00B61D3B" w:rsidRDefault="00B61D3B" w:rsidP="00F9340A">
      <w:pPr>
        <w:ind w:firstLine="680"/>
        <w:jc w:val="center"/>
        <w:rPr>
          <w:rFonts w:cs="Times New Roman"/>
          <w:i/>
          <w:iCs/>
          <w:color w:val="000000"/>
          <w:sz w:val="24"/>
          <w:szCs w:val="24"/>
        </w:rPr>
      </w:pPr>
    </w:p>
    <w:p w:rsidR="00F9340A" w:rsidRPr="00C00AC1" w:rsidRDefault="00F9340A" w:rsidP="00F9340A">
      <w:pPr>
        <w:ind w:firstLine="680"/>
        <w:jc w:val="center"/>
        <w:rPr>
          <w:sz w:val="24"/>
          <w:szCs w:val="24"/>
        </w:rPr>
      </w:pPr>
      <w:r w:rsidRPr="00C00AC1">
        <w:rPr>
          <w:rFonts w:cs="Times New Roman"/>
          <w:i/>
          <w:iCs/>
          <w:color w:val="000000"/>
          <w:sz w:val="24"/>
          <w:szCs w:val="24"/>
        </w:rPr>
        <w:lastRenderedPageBreak/>
        <w:t>Расчеты с покупателями и заказчиками</w:t>
      </w:r>
    </w:p>
    <w:p w:rsidR="00F9340A" w:rsidRPr="00C00AC1" w:rsidRDefault="00F9340A" w:rsidP="00F9340A">
      <w:pPr>
        <w:pStyle w:val="TableContents"/>
        <w:ind w:firstLine="680"/>
        <w:jc w:val="both"/>
        <w:rPr>
          <w:rFonts w:asciiTheme="minorHAnsi" w:hAnsiTheme="minorHAnsi"/>
          <w:lang w:val="ru-RU"/>
        </w:rPr>
      </w:pPr>
      <w:r w:rsidRPr="00C00AC1">
        <w:rPr>
          <w:rFonts w:asciiTheme="minorHAnsi" w:hAnsiTheme="minorHAnsi" w:cs="Times New Roman"/>
          <w:color w:val="000000"/>
          <w:lang w:val="ru-RU"/>
        </w:rPr>
        <w:t xml:space="preserve">В соответствии с журнально-ордерной формой учета аналитический учет по каждому покупателю необходимо вести в ведомости № 38, а в конце месяца данные по счету 62 необходимо переносить в журнал-ордер № 11. При проверке расчетов с покупателями и заказчиками установлено, что в ЗМУП «Форум» учет ведется в «книге», форма которой также не утверждена в учетной политике. Поступившая от покупателей выручка считается бухгалтером по выпискам из банка. </w:t>
      </w:r>
      <w:r w:rsidRPr="00C00AC1">
        <w:rPr>
          <w:rFonts w:asciiTheme="minorHAnsi" w:hAnsiTheme="minorHAnsi" w:cs="Times New Roman"/>
          <w:i/>
          <w:iCs/>
          <w:color w:val="000000"/>
          <w:lang w:val="ru-RU"/>
        </w:rPr>
        <w:t xml:space="preserve">В связи с тем, что бухгалтер не ведет вышеуказанные регистры, то сверить данные в предоставленной «книге» по </w:t>
      </w:r>
      <w:r w:rsidRPr="00C00AC1">
        <w:rPr>
          <w:rFonts w:asciiTheme="minorHAnsi" w:hAnsiTheme="minorHAnsi" w:cs="Times New Roman"/>
          <w:color w:val="000000"/>
          <w:lang w:val="ru-RU"/>
        </w:rPr>
        <w:t xml:space="preserve">счету 62 </w:t>
      </w:r>
      <w:r w:rsidRPr="00C00AC1">
        <w:rPr>
          <w:rFonts w:asciiTheme="minorHAnsi" w:hAnsiTheme="minorHAnsi" w:cs="Times New Roman"/>
          <w:i/>
          <w:iCs/>
          <w:color w:val="000000"/>
          <w:lang w:val="ru-RU"/>
        </w:rPr>
        <w:t>с оборотами корреспондирующих учетов является трудоемкой работой.</w:t>
      </w:r>
      <w:r w:rsidRPr="00C00AC1">
        <w:rPr>
          <w:rFonts w:asciiTheme="minorHAnsi" w:hAnsiTheme="minorHAnsi" w:cs="Times New Roman"/>
          <w:b/>
          <w:bCs/>
          <w:i/>
          <w:iCs/>
          <w:color w:val="000000"/>
          <w:lang w:val="ru-RU"/>
        </w:rPr>
        <w:t xml:space="preserve"> </w:t>
      </w:r>
      <w:r w:rsidRPr="00C00AC1">
        <w:rPr>
          <w:rFonts w:asciiTheme="minorHAnsi" w:hAnsiTheme="minorHAnsi" w:cs="Times New Roman"/>
          <w:i/>
          <w:iCs/>
          <w:color w:val="000000"/>
          <w:lang w:val="ru-RU"/>
        </w:rPr>
        <w:t>Поэтому аудиторами КСО был осуществлен анализ выписок банка и выбраны суммы поступления денежных средств от покупателей (</w:t>
      </w:r>
      <w:r w:rsidRPr="00C00AC1">
        <w:rPr>
          <w:rFonts w:asciiTheme="minorHAnsi" w:hAnsiTheme="minorHAnsi" w:cs="Times New Roman"/>
          <w:b/>
          <w:i/>
          <w:iCs/>
          <w:color w:val="000000"/>
          <w:lang w:val="ru-RU"/>
        </w:rPr>
        <w:t>выручка</w:t>
      </w:r>
      <w:r w:rsidRPr="00C00AC1">
        <w:rPr>
          <w:rFonts w:asciiTheme="minorHAnsi" w:hAnsiTheme="minorHAnsi" w:cs="Times New Roman"/>
          <w:i/>
          <w:iCs/>
          <w:color w:val="000000"/>
          <w:lang w:val="ru-RU"/>
        </w:rPr>
        <w:t>):</w:t>
      </w:r>
      <w:r w:rsidRPr="00C00AC1">
        <w:rPr>
          <w:rFonts w:asciiTheme="minorHAnsi" w:hAnsiTheme="minorHAnsi" w:cs="Times New Roman"/>
          <w:b/>
          <w:bCs/>
          <w:i/>
          <w:iCs/>
          <w:color w:val="000000"/>
          <w:lang w:val="ru-RU"/>
        </w:rPr>
        <w:t xml:space="preserve"> </w:t>
      </w:r>
      <w:r w:rsidRPr="00C00AC1">
        <w:rPr>
          <w:rFonts w:asciiTheme="minorHAnsi" w:hAnsiTheme="minorHAnsi" w:cs="Times New Roman"/>
          <w:b/>
          <w:bCs/>
          <w:color w:val="000000"/>
          <w:lang w:val="ru-RU"/>
        </w:rPr>
        <w:t>в 2014</w:t>
      </w:r>
      <w:r w:rsidR="00545DC8">
        <w:rPr>
          <w:rFonts w:asciiTheme="minorHAnsi" w:hAnsiTheme="minorHAnsi" w:cs="Times New Roman"/>
          <w:b/>
          <w:bCs/>
          <w:color w:val="000000"/>
          <w:lang w:val="ru-RU"/>
        </w:rPr>
        <w:t xml:space="preserve"> </w:t>
      </w:r>
      <w:r w:rsidRPr="00C00AC1">
        <w:rPr>
          <w:rFonts w:asciiTheme="minorHAnsi" w:hAnsiTheme="minorHAnsi" w:cs="Times New Roman"/>
          <w:b/>
          <w:bCs/>
          <w:color w:val="000000"/>
          <w:lang w:val="ru-RU"/>
        </w:rPr>
        <w:t xml:space="preserve">году эта сумма составила 3 097 245,16 рублей, в 2015 — 3 416 983,27 рублей. </w:t>
      </w:r>
      <w:r w:rsidRPr="00C00AC1">
        <w:rPr>
          <w:rFonts w:asciiTheme="minorHAnsi" w:hAnsiTheme="minorHAnsi" w:cs="Times New Roman"/>
          <w:color w:val="000000"/>
          <w:lang w:val="ru-RU"/>
        </w:rPr>
        <w:t>При проверке данных баланса выявлено, что общая сумма дебиторской задолженности на 31 декабря 2015</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 xml:space="preserve">года составила </w:t>
      </w:r>
      <w:r w:rsidRPr="00C00AC1">
        <w:rPr>
          <w:rFonts w:asciiTheme="minorHAnsi" w:hAnsiTheme="minorHAnsi" w:cs="Times New Roman"/>
          <w:b/>
          <w:bCs/>
          <w:color w:val="000000"/>
          <w:lang w:val="ru-RU"/>
        </w:rPr>
        <w:t>12</w:t>
      </w:r>
      <w:r w:rsidRPr="00C00AC1">
        <w:rPr>
          <w:rFonts w:asciiTheme="minorHAnsi" w:hAnsiTheme="minorHAnsi" w:cs="Times New Roman"/>
          <w:b/>
          <w:bCs/>
          <w:color w:val="000000"/>
          <w:shd w:val="clear" w:color="auto" w:fill="FFFFFF"/>
          <w:lang w:val="ru-RU"/>
        </w:rPr>
        <w:t>1000</w:t>
      </w:r>
      <w:r w:rsidRPr="00C00AC1">
        <w:rPr>
          <w:rFonts w:asciiTheme="minorHAnsi" w:hAnsiTheme="minorHAnsi" w:cs="Times New Roman"/>
          <w:color w:val="000000"/>
          <w:lang w:val="ru-RU"/>
        </w:rPr>
        <w:t xml:space="preserve"> рублей, на 31 декабря 2014</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 xml:space="preserve">года составила </w:t>
      </w:r>
      <w:r w:rsidRPr="00C00AC1">
        <w:rPr>
          <w:rFonts w:asciiTheme="minorHAnsi" w:hAnsiTheme="minorHAnsi" w:cs="Times New Roman"/>
          <w:b/>
          <w:bCs/>
          <w:color w:val="000000"/>
          <w:lang w:val="ru-RU"/>
        </w:rPr>
        <w:t>150000</w:t>
      </w:r>
      <w:r w:rsidRPr="00C00AC1">
        <w:rPr>
          <w:rFonts w:asciiTheme="minorHAnsi" w:hAnsiTheme="minorHAnsi" w:cs="Times New Roman"/>
          <w:color w:val="000000"/>
          <w:lang w:val="ru-RU"/>
        </w:rPr>
        <w:t xml:space="preserve"> рублей, на 31 декабря 2013 года </w:t>
      </w:r>
      <w:r w:rsidR="00545DC8">
        <w:rPr>
          <w:rFonts w:asciiTheme="minorHAnsi" w:hAnsiTheme="minorHAnsi" w:cs="Times New Roman"/>
          <w:color w:val="000000"/>
          <w:lang w:val="ru-RU"/>
        </w:rPr>
        <w:t xml:space="preserve">- </w:t>
      </w:r>
      <w:r w:rsidRPr="00C00AC1">
        <w:rPr>
          <w:rFonts w:asciiTheme="minorHAnsi" w:hAnsiTheme="minorHAnsi" w:cs="Times New Roman"/>
          <w:b/>
          <w:bCs/>
          <w:color w:val="000000"/>
          <w:lang w:val="ru-RU"/>
        </w:rPr>
        <w:t>88000</w:t>
      </w:r>
      <w:r w:rsidRPr="00C00AC1">
        <w:rPr>
          <w:rFonts w:asciiTheme="minorHAnsi" w:hAnsiTheme="minorHAnsi" w:cs="Times New Roman"/>
          <w:color w:val="000000"/>
          <w:lang w:val="ru-RU"/>
        </w:rPr>
        <w:t>рублей. Отсутствие установленных форм регистров бухгалтерского учета не позволяют определить</w:t>
      </w:r>
      <w:r w:rsidR="00545DC8">
        <w:rPr>
          <w:rFonts w:asciiTheme="minorHAnsi" w:hAnsiTheme="minorHAnsi" w:cs="Times New Roman"/>
          <w:color w:val="000000"/>
          <w:lang w:val="ru-RU"/>
        </w:rPr>
        <w:t xml:space="preserve">, </w:t>
      </w:r>
      <w:r w:rsidRPr="00C00AC1">
        <w:rPr>
          <w:rFonts w:asciiTheme="minorHAnsi" w:hAnsiTheme="minorHAnsi" w:cs="Times New Roman"/>
          <w:color w:val="000000"/>
          <w:lang w:val="ru-RU"/>
        </w:rPr>
        <w:t xml:space="preserve"> соответствуют ли данные бухгалтерского баланса данным бухгалтерского учета.</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lang w:val="ru-RU"/>
        </w:rPr>
        <w:t>Контрольно-счетным органом также выявлено, что перед составлением годовой бухгалтерской отчетности бухгалтер не проводит инвентаризацию обязательств, что в свою очередь не обеспечивает достоверность данных бухгалтерской отчетности.</w:t>
      </w:r>
    </w:p>
    <w:p w:rsidR="00F9340A" w:rsidRPr="00C00AC1" w:rsidRDefault="00F9340A" w:rsidP="00F9340A">
      <w:pPr>
        <w:pStyle w:val="Textbody"/>
        <w:spacing w:after="0"/>
        <w:ind w:firstLine="680"/>
        <w:jc w:val="both"/>
        <w:rPr>
          <w:rFonts w:asciiTheme="minorHAnsi" w:hAnsiTheme="minorHAnsi"/>
          <w:lang w:val="ru-RU"/>
        </w:rPr>
      </w:pPr>
    </w:p>
    <w:p w:rsidR="00F9340A" w:rsidRPr="00C00AC1" w:rsidRDefault="00F9340A" w:rsidP="00F9340A">
      <w:pPr>
        <w:jc w:val="center"/>
        <w:rPr>
          <w:sz w:val="24"/>
          <w:szCs w:val="24"/>
        </w:rPr>
      </w:pPr>
      <w:r w:rsidRPr="00C00AC1">
        <w:rPr>
          <w:rFonts w:cs="Times New Roman"/>
          <w:i/>
          <w:iCs/>
          <w:color w:val="000000"/>
          <w:sz w:val="24"/>
          <w:szCs w:val="24"/>
        </w:rPr>
        <w:t>Расчеты по оплате труда</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lang w:val="ru-RU"/>
        </w:rPr>
        <w:t>Трудовые отношения с наемными работниками регулируются Трудовым Кодексом Российской Федерации. В соответствии со ст. 15 ТК РФ трудовые отношения – отношения, основанные 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трудовыми договорами. В ходе проведения проверки аудиторами было выявлено, что в ЗМУП «Форум» отсутствуют: правила внутреннего трудового распорядка, коллективный договор.</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В соответствии со ст. 21 Федерального закона от 14.11.2002 № 161-ФЗ и п</w:t>
      </w:r>
      <w:r w:rsidRPr="00C00AC1">
        <w:rPr>
          <w:rFonts w:asciiTheme="minorHAnsi" w:hAnsiTheme="minorHAnsi"/>
          <w:color w:val="000000"/>
          <w:shd w:val="clear" w:color="auto" w:fill="FFFFFF"/>
          <w:lang w:val="ru-RU"/>
        </w:rPr>
        <w:t>. 5.2.6. ст. 5 Устава ЗМУП «Форум»</w:t>
      </w:r>
      <w:r w:rsidRPr="00C00AC1">
        <w:rPr>
          <w:rFonts w:asciiTheme="minorHAnsi" w:hAnsiTheme="minorHAnsi"/>
          <w:color w:val="000000"/>
          <w:lang w:val="ru-RU"/>
        </w:rPr>
        <w:t xml:space="preserve"> самостоятельно устанавливает штатное расписание и структуру.</w:t>
      </w:r>
    </w:p>
    <w:p w:rsidR="00F9340A" w:rsidRPr="00C00AC1" w:rsidRDefault="00F9340A" w:rsidP="00F9340A">
      <w:pPr>
        <w:ind w:firstLine="680"/>
        <w:jc w:val="both"/>
        <w:rPr>
          <w:sz w:val="24"/>
          <w:szCs w:val="24"/>
        </w:rPr>
      </w:pPr>
      <w:r w:rsidRPr="00C00AC1">
        <w:rPr>
          <w:rFonts w:cs="Times New Roman"/>
          <w:color w:val="000000"/>
          <w:sz w:val="24"/>
          <w:szCs w:val="24"/>
        </w:rPr>
        <w:t>При проведении проверки правильности начисления и выплаты заработной платы были представлены следующие внутренние документы, регламентирующие оплату труда:</w:t>
      </w:r>
    </w:p>
    <w:p w:rsidR="00F9340A" w:rsidRPr="00C00AC1" w:rsidRDefault="00F9340A" w:rsidP="00F9340A">
      <w:pPr>
        <w:jc w:val="both"/>
        <w:rPr>
          <w:sz w:val="24"/>
          <w:szCs w:val="24"/>
        </w:rPr>
      </w:pPr>
      <w:r w:rsidRPr="00C00AC1">
        <w:rPr>
          <w:rFonts w:cs="Times New Roman"/>
          <w:color w:val="000000"/>
          <w:sz w:val="24"/>
          <w:szCs w:val="24"/>
        </w:rPr>
        <w:t>- Положение «Об оплате труда и материальном стимулир</w:t>
      </w:r>
      <w:r w:rsidR="00545DC8">
        <w:rPr>
          <w:rFonts w:cs="Times New Roman"/>
          <w:color w:val="000000"/>
          <w:sz w:val="24"/>
          <w:szCs w:val="24"/>
        </w:rPr>
        <w:t>овании сотрудников ЗМУП «Форум»</w:t>
      </w:r>
      <w:r w:rsidRPr="00C00AC1">
        <w:rPr>
          <w:rFonts w:cs="Times New Roman"/>
          <w:color w:val="000000"/>
          <w:sz w:val="24"/>
          <w:szCs w:val="24"/>
        </w:rPr>
        <w:t xml:space="preserve">  утверждено директором ЗМУП 30 декабря 2015</w:t>
      </w:r>
      <w:r w:rsidR="00545DC8">
        <w:rPr>
          <w:rFonts w:cs="Times New Roman"/>
          <w:color w:val="000000"/>
          <w:sz w:val="24"/>
          <w:szCs w:val="24"/>
        </w:rPr>
        <w:t xml:space="preserve"> </w:t>
      </w:r>
      <w:r w:rsidRPr="00C00AC1">
        <w:rPr>
          <w:rFonts w:cs="Times New Roman"/>
          <w:color w:val="000000"/>
          <w:sz w:val="24"/>
          <w:szCs w:val="24"/>
        </w:rPr>
        <w:t>года;</w:t>
      </w:r>
    </w:p>
    <w:p w:rsidR="00F9340A" w:rsidRPr="00C00AC1" w:rsidRDefault="00F9340A" w:rsidP="00F9340A">
      <w:pPr>
        <w:jc w:val="both"/>
        <w:rPr>
          <w:sz w:val="24"/>
          <w:szCs w:val="24"/>
        </w:rPr>
      </w:pPr>
      <w:r w:rsidRPr="00C00AC1">
        <w:rPr>
          <w:rFonts w:cs="Times New Roman"/>
          <w:color w:val="000000"/>
          <w:sz w:val="24"/>
          <w:szCs w:val="24"/>
        </w:rPr>
        <w:t>- трудовые договора с работниками ЗМУП</w:t>
      </w:r>
      <w:r w:rsidR="00545DC8">
        <w:rPr>
          <w:rFonts w:cs="Times New Roman"/>
          <w:color w:val="000000"/>
          <w:sz w:val="24"/>
          <w:szCs w:val="24"/>
        </w:rPr>
        <w:t xml:space="preserve"> «Форум»</w:t>
      </w:r>
      <w:r w:rsidRPr="00C00AC1">
        <w:rPr>
          <w:rFonts w:cs="Times New Roman"/>
          <w:color w:val="000000"/>
          <w:sz w:val="24"/>
          <w:szCs w:val="24"/>
        </w:rPr>
        <w:t xml:space="preserve"> заключены 30 декабря 2015года;</w:t>
      </w:r>
    </w:p>
    <w:p w:rsidR="00F9340A" w:rsidRPr="00C00AC1" w:rsidRDefault="00F9340A" w:rsidP="00F9340A">
      <w:pPr>
        <w:jc w:val="both"/>
        <w:rPr>
          <w:sz w:val="24"/>
          <w:szCs w:val="24"/>
        </w:rPr>
      </w:pPr>
      <w:r w:rsidRPr="00C00AC1">
        <w:rPr>
          <w:rFonts w:cs="Times New Roman"/>
          <w:color w:val="000000"/>
          <w:sz w:val="24"/>
          <w:szCs w:val="24"/>
        </w:rPr>
        <w:t>- штатное расписание на 2015</w:t>
      </w:r>
      <w:r w:rsidR="00545DC8">
        <w:rPr>
          <w:rFonts w:cs="Times New Roman"/>
          <w:color w:val="000000"/>
          <w:sz w:val="24"/>
          <w:szCs w:val="24"/>
        </w:rPr>
        <w:t xml:space="preserve"> год </w:t>
      </w:r>
      <w:r w:rsidRPr="00C00AC1">
        <w:rPr>
          <w:rFonts w:cs="Times New Roman"/>
          <w:color w:val="000000"/>
          <w:sz w:val="24"/>
          <w:szCs w:val="24"/>
        </w:rPr>
        <w:t xml:space="preserve"> утверждено директором 28 декабря 2014года;</w:t>
      </w:r>
    </w:p>
    <w:p w:rsidR="00F9340A" w:rsidRPr="00C00AC1" w:rsidRDefault="00F9340A" w:rsidP="00F9340A">
      <w:pPr>
        <w:jc w:val="both"/>
        <w:rPr>
          <w:sz w:val="24"/>
          <w:szCs w:val="24"/>
        </w:rPr>
      </w:pPr>
      <w:r w:rsidRPr="00C00AC1">
        <w:rPr>
          <w:rFonts w:cs="Times New Roman"/>
          <w:color w:val="000000"/>
          <w:sz w:val="24"/>
          <w:szCs w:val="24"/>
        </w:rPr>
        <w:t xml:space="preserve">- </w:t>
      </w:r>
      <w:r w:rsidRPr="00C00AC1">
        <w:rPr>
          <w:rFonts w:cs="Times New Roman"/>
          <w:color w:val="000000"/>
          <w:sz w:val="24"/>
          <w:szCs w:val="24"/>
          <w:shd w:val="clear" w:color="auto" w:fill="FFFFFF"/>
        </w:rPr>
        <w:t>табели учета рабочего времени;</w:t>
      </w:r>
    </w:p>
    <w:p w:rsidR="00F9340A" w:rsidRPr="00C00AC1" w:rsidRDefault="00F9340A" w:rsidP="00F9340A">
      <w:pPr>
        <w:jc w:val="both"/>
        <w:rPr>
          <w:sz w:val="24"/>
          <w:szCs w:val="24"/>
        </w:rPr>
      </w:pPr>
      <w:r w:rsidRPr="00C00AC1">
        <w:rPr>
          <w:rFonts w:cs="Times New Roman"/>
          <w:color w:val="000000"/>
          <w:sz w:val="24"/>
          <w:szCs w:val="24"/>
          <w:shd w:val="clear" w:color="auto" w:fill="FFFFFF"/>
        </w:rPr>
        <w:t>- расчетно-платежные ведомости, форма которых не утверждена в учетной политике;</w:t>
      </w:r>
    </w:p>
    <w:p w:rsidR="00F9340A" w:rsidRPr="00C00AC1" w:rsidRDefault="00F9340A" w:rsidP="00F9340A">
      <w:pPr>
        <w:jc w:val="both"/>
        <w:rPr>
          <w:sz w:val="24"/>
          <w:szCs w:val="24"/>
        </w:rPr>
      </w:pPr>
      <w:r w:rsidRPr="00C00AC1">
        <w:rPr>
          <w:rFonts w:cs="Times New Roman"/>
          <w:color w:val="000000"/>
          <w:sz w:val="24"/>
          <w:szCs w:val="24"/>
          <w:shd w:val="clear" w:color="auto" w:fill="FFFFFF"/>
        </w:rPr>
        <w:t>- приказы на выплату премий.</w:t>
      </w:r>
    </w:p>
    <w:p w:rsidR="00F9340A" w:rsidRPr="00C00AC1" w:rsidRDefault="00F9340A" w:rsidP="00B61D3B">
      <w:pPr>
        <w:spacing w:after="0"/>
        <w:ind w:firstLine="601"/>
        <w:jc w:val="both"/>
        <w:rPr>
          <w:sz w:val="24"/>
          <w:szCs w:val="24"/>
        </w:rPr>
      </w:pPr>
      <w:r w:rsidRPr="00C00AC1">
        <w:rPr>
          <w:rFonts w:cs="Times New Roman"/>
          <w:color w:val="000000"/>
          <w:sz w:val="24"/>
          <w:szCs w:val="24"/>
        </w:rPr>
        <w:lastRenderedPageBreak/>
        <w:t xml:space="preserve">На 01.01.2015 г. руководителем предприятия утвержден штат в количестве 10 единиц. </w:t>
      </w:r>
      <w:r w:rsidRPr="00C00AC1">
        <w:rPr>
          <w:rFonts w:cs="Times New Roman"/>
          <w:color w:val="000000"/>
          <w:sz w:val="24"/>
          <w:szCs w:val="24"/>
          <w:shd w:val="clear" w:color="auto" w:fill="FFFFFF"/>
        </w:rPr>
        <w:t>Анализ штатного расписания показал, что работникам предприятия кроме оклада начисляются надбавки:</w:t>
      </w:r>
    </w:p>
    <w:p w:rsidR="00F9340A" w:rsidRPr="00C00AC1" w:rsidRDefault="00F9340A" w:rsidP="00B61D3B">
      <w:pPr>
        <w:widowControl w:val="0"/>
        <w:numPr>
          <w:ilvl w:val="0"/>
          <w:numId w:val="18"/>
        </w:numPr>
        <w:suppressAutoHyphens/>
        <w:autoSpaceDN w:val="0"/>
        <w:spacing w:after="0" w:line="240" w:lineRule="auto"/>
        <w:ind w:firstLine="601"/>
        <w:jc w:val="both"/>
        <w:textAlignment w:val="baseline"/>
        <w:rPr>
          <w:sz w:val="24"/>
          <w:szCs w:val="24"/>
        </w:rPr>
      </w:pPr>
      <w:r w:rsidRPr="00C00AC1">
        <w:rPr>
          <w:rFonts w:cs="Times New Roman"/>
          <w:color w:val="000000"/>
          <w:sz w:val="24"/>
          <w:szCs w:val="24"/>
          <w:shd w:val="clear" w:color="auto" w:fill="FFFFFF"/>
        </w:rPr>
        <w:t>25% от оклада - за сложность,</w:t>
      </w:r>
    </w:p>
    <w:p w:rsidR="00F9340A" w:rsidRPr="00C00AC1" w:rsidRDefault="00F9340A" w:rsidP="00B61D3B">
      <w:pPr>
        <w:widowControl w:val="0"/>
        <w:numPr>
          <w:ilvl w:val="0"/>
          <w:numId w:val="18"/>
        </w:numPr>
        <w:suppressAutoHyphens/>
        <w:autoSpaceDN w:val="0"/>
        <w:spacing w:after="0" w:line="240" w:lineRule="auto"/>
        <w:ind w:firstLine="601"/>
        <w:jc w:val="both"/>
        <w:textAlignment w:val="baseline"/>
        <w:rPr>
          <w:sz w:val="24"/>
          <w:szCs w:val="24"/>
        </w:rPr>
      </w:pPr>
      <w:r w:rsidRPr="00C00AC1">
        <w:rPr>
          <w:rFonts w:cs="Times New Roman"/>
          <w:color w:val="000000"/>
          <w:sz w:val="24"/>
          <w:szCs w:val="24"/>
          <w:shd w:val="clear" w:color="auto" w:fill="FFFFFF"/>
        </w:rPr>
        <w:t>100% от оклада - премия,</w:t>
      </w:r>
    </w:p>
    <w:p w:rsidR="00F9340A" w:rsidRPr="00C00AC1" w:rsidRDefault="00F9340A" w:rsidP="00B61D3B">
      <w:pPr>
        <w:widowControl w:val="0"/>
        <w:numPr>
          <w:ilvl w:val="0"/>
          <w:numId w:val="18"/>
        </w:numPr>
        <w:suppressAutoHyphens/>
        <w:autoSpaceDN w:val="0"/>
        <w:spacing w:after="0" w:line="240" w:lineRule="auto"/>
        <w:ind w:firstLine="601"/>
        <w:jc w:val="both"/>
        <w:textAlignment w:val="baseline"/>
        <w:rPr>
          <w:sz w:val="24"/>
          <w:szCs w:val="24"/>
        </w:rPr>
      </w:pPr>
      <w:r w:rsidRPr="00C00AC1">
        <w:rPr>
          <w:rFonts w:cs="Times New Roman"/>
          <w:color w:val="000000"/>
          <w:sz w:val="24"/>
          <w:szCs w:val="24"/>
          <w:shd w:val="clear" w:color="auto" w:fill="FFFFFF"/>
        </w:rPr>
        <w:t xml:space="preserve">50% от начисленной заработной платы - </w:t>
      </w:r>
      <w:r w:rsidRPr="00C00AC1">
        <w:rPr>
          <w:rFonts w:cs="Times New Roman"/>
          <w:b/>
          <w:bCs/>
          <w:color w:val="000000"/>
          <w:sz w:val="24"/>
          <w:szCs w:val="24"/>
          <w:shd w:val="clear" w:color="auto" w:fill="FFFFFF"/>
        </w:rPr>
        <w:t>инфляция</w:t>
      </w:r>
      <w:r w:rsidRPr="00C00AC1">
        <w:rPr>
          <w:rFonts w:cs="Times New Roman"/>
          <w:color w:val="000000"/>
          <w:sz w:val="24"/>
          <w:szCs w:val="24"/>
          <w:shd w:val="clear" w:color="auto" w:fill="FFFFFF"/>
        </w:rPr>
        <w:t>.</w:t>
      </w:r>
    </w:p>
    <w:p w:rsidR="00F9340A" w:rsidRPr="00C00AC1" w:rsidRDefault="00F9340A" w:rsidP="00F9340A">
      <w:pPr>
        <w:ind w:firstLine="600"/>
        <w:jc w:val="both"/>
        <w:rPr>
          <w:sz w:val="24"/>
          <w:szCs w:val="24"/>
        </w:rPr>
      </w:pPr>
      <w:r w:rsidRPr="00C00AC1">
        <w:rPr>
          <w:rFonts w:cs="Times New Roman"/>
          <w:color w:val="000000"/>
          <w:sz w:val="24"/>
          <w:szCs w:val="24"/>
          <w:shd w:val="clear" w:color="auto" w:fill="FFFFFF"/>
        </w:rPr>
        <w:t>В соответствии с пунктом 2 Положения об оплате труда и материальном стимулировании сотрудников ЗМУП «Форум» устанавливаются следующие надбавки:</w:t>
      </w:r>
    </w:p>
    <w:p w:rsidR="00F9340A" w:rsidRPr="00C00AC1" w:rsidRDefault="00F9340A" w:rsidP="00F9340A">
      <w:pPr>
        <w:widowControl w:val="0"/>
        <w:numPr>
          <w:ilvl w:val="0"/>
          <w:numId w:val="18"/>
        </w:numPr>
        <w:suppressAutoHyphens/>
        <w:autoSpaceDN w:val="0"/>
        <w:spacing w:after="0" w:line="240" w:lineRule="auto"/>
        <w:ind w:firstLine="600"/>
        <w:jc w:val="both"/>
        <w:textAlignment w:val="baseline"/>
        <w:rPr>
          <w:sz w:val="24"/>
          <w:szCs w:val="24"/>
        </w:rPr>
      </w:pPr>
      <w:r w:rsidRPr="00C00AC1">
        <w:rPr>
          <w:rFonts w:cs="Times New Roman"/>
          <w:color w:val="000000"/>
          <w:sz w:val="24"/>
          <w:szCs w:val="24"/>
          <w:shd w:val="clear" w:color="auto" w:fill="FFFFFF"/>
        </w:rPr>
        <w:t>за стаж - 2% за отработанный в СМИ год работы, но не более 40% к окладу;</w:t>
      </w:r>
    </w:p>
    <w:p w:rsidR="00F9340A" w:rsidRPr="00C00AC1" w:rsidRDefault="00F9340A" w:rsidP="00F9340A">
      <w:pPr>
        <w:widowControl w:val="0"/>
        <w:numPr>
          <w:ilvl w:val="0"/>
          <w:numId w:val="18"/>
        </w:numPr>
        <w:suppressAutoHyphens/>
        <w:autoSpaceDN w:val="0"/>
        <w:spacing w:after="0" w:line="240" w:lineRule="auto"/>
        <w:ind w:firstLine="600"/>
        <w:jc w:val="both"/>
        <w:textAlignment w:val="baseline"/>
        <w:rPr>
          <w:sz w:val="24"/>
          <w:szCs w:val="24"/>
        </w:rPr>
      </w:pPr>
      <w:r w:rsidRPr="00C00AC1">
        <w:rPr>
          <w:rFonts w:cs="Times New Roman"/>
          <w:color w:val="000000"/>
          <w:sz w:val="24"/>
          <w:szCs w:val="24"/>
          <w:shd w:val="clear" w:color="auto" w:fill="FFFFFF"/>
        </w:rPr>
        <w:t>за каждые 200 сверхплановых строк выплачивается — 5 % от оклада, но не более 20% от оклада при норме строк;</w:t>
      </w:r>
    </w:p>
    <w:p w:rsidR="00F9340A" w:rsidRPr="00C00AC1" w:rsidRDefault="00F9340A" w:rsidP="00F9340A">
      <w:pPr>
        <w:widowControl w:val="0"/>
        <w:numPr>
          <w:ilvl w:val="0"/>
          <w:numId w:val="18"/>
        </w:numPr>
        <w:suppressAutoHyphens/>
        <w:autoSpaceDN w:val="0"/>
        <w:spacing w:after="0" w:line="240" w:lineRule="auto"/>
        <w:ind w:firstLine="600"/>
        <w:jc w:val="both"/>
        <w:textAlignment w:val="baseline"/>
        <w:rPr>
          <w:sz w:val="24"/>
          <w:szCs w:val="24"/>
        </w:rPr>
      </w:pPr>
      <w:r w:rsidRPr="00C00AC1">
        <w:rPr>
          <w:rFonts w:cs="Times New Roman"/>
          <w:color w:val="000000"/>
          <w:sz w:val="24"/>
          <w:szCs w:val="24"/>
          <w:shd w:val="clear" w:color="auto" w:fill="FFFFFF"/>
        </w:rPr>
        <w:t>премии к Дню печати и др. государственным праздникам, по и</w:t>
      </w:r>
      <w:r w:rsidR="00545DC8">
        <w:rPr>
          <w:rFonts w:cs="Times New Roman"/>
          <w:color w:val="000000"/>
          <w:sz w:val="24"/>
          <w:szCs w:val="24"/>
          <w:shd w:val="clear" w:color="auto" w:fill="FFFFFF"/>
        </w:rPr>
        <w:t>тогам квартала, полугодия, года</w:t>
      </w:r>
      <w:r w:rsidRPr="00C00AC1">
        <w:rPr>
          <w:rFonts w:cs="Times New Roman"/>
          <w:color w:val="000000"/>
          <w:sz w:val="24"/>
          <w:szCs w:val="24"/>
          <w:shd w:val="clear" w:color="auto" w:fill="FFFFFF"/>
        </w:rPr>
        <w:t>, размер которых определяется руководителем предприятия.</w:t>
      </w:r>
    </w:p>
    <w:p w:rsidR="00F9340A" w:rsidRPr="00C00AC1" w:rsidRDefault="00F9340A" w:rsidP="00F9340A">
      <w:pPr>
        <w:widowControl w:val="0"/>
        <w:numPr>
          <w:ilvl w:val="0"/>
          <w:numId w:val="18"/>
        </w:numPr>
        <w:suppressAutoHyphens/>
        <w:autoSpaceDN w:val="0"/>
        <w:spacing w:after="0" w:line="240" w:lineRule="auto"/>
        <w:ind w:firstLine="600"/>
        <w:jc w:val="both"/>
        <w:textAlignment w:val="baseline"/>
        <w:rPr>
          <w:sz w:val="24"/>
          <w:szCs w:val="24"/>
        </w:rPr>
      </w:pPr>
      <w:r w:rsidRPr="00C00AC1">
        <w:rPr>
          <w:rFonts w:cs="Times New Roman"/>
          <w:color w:val="000000"/>
          <w:sz w:val="24"/>
          <w:szCs w:val="24"/>
          <w:shd w:val="clear" w:color="auto" w:fill="FFFFFF"/>
        </w:rPr>
        <w:t>материальная помощь до двух окладов в год.</w:t>
      </w:r>
    </w:p>
    <w:p w:rsidR="00F9340A" w:rsidRPr="00C00AC1" w:rsidRDefault="00F9340A" w:rsidP="00F9340A">
      <w:pPr>
        <w:ind w:firstLine="600"/>
        <w:jc w:val="both"/>
        <w:rPr>
          <w:sz w:val="24"/>
          <w:szCs w:val="24"/>
        </w:rPr>
      </w:pPr>
      <w:r w:rsidRPr="00C00AC1">
        <w:rPr>
          <w:rFonts w:cs="Times New Roman"/>
          <w:b/>
          <w:bCs/>
          <w:i/>
          <w:iCs/>
          <w:color w:val="000000"/>
          <w:sz w:val="24"/>
          <w:szCs w:val="24"/>
          <w:shd w:val="clear" w:color="auto" w:fill="FFFFFF"/>
        </w:rPr>
        <w:t>По представленным бухгалтером документам - «ведомост</w:t>
      </w:r>
      <w:r w:rsidR="00545DC8">
        <w:rPr>
          <w:rFonts w:cs="Times New Roman"/>
          <w:b/>
          <w:bCs/>
          <w:i/>
          <w:iCs/>
          <w:color w:val="000000"/>
          <w:sz w:val="24"/>
          <w:szCs w:val="24"/>
          <w:shd w:val="clear" w:color="auto" w:fill="FFFFFF"/>
        </w:rPr>
        <w:t>ям</w:t>
      </w:r>
      <w:r w:rsidRPr="00C00AC1">
        <w:rPr>
          <w:rFonts w:cs="Times New Roman"/>
          <w:b/>
          <w:bCs/>
          <w:i/>
          <w:iCs/>
          <w:color w:val="000000"/>
          <w:sz w:val="24"/>
          <w:szCs w:val="24"/>
          <w:shd w:val="clear" w:color="auto" w:fill="FFFFFF"/>
        </w:rPr>
        <w:t>», в которых отражается начисление и выдача заработной платы, размер оклада и виды надбавок</w:t>
      </w:r>
      <w:r w:rsidR="00545DC8">
        <w:rPr>
          <w:rFonts w:cs="Times New Roman"/>
          <w:b/>
          <w:bCs/>
          <w:i/>
          <w:iCs/>
          <w:color w:val="000000"/>
          <w:sz w:val="24"/>
          <w:szCs w:val="24"/>
          <w:shd w:val="clear" w:color="auto" w:fill="FFFFFF"/>
        </w:rPr>
        <w:t xml:space="preserve">, </w:t>
      </w:r>
      <w:r w:rsidRPr="00C00AC1">
        <w:rPr>
          <w:rFonts w:cs="Times New Roman"/>
          <w:b/>
          <w:bCs/>
          <w:i/>
          <w:iCs/>
          <w:color w:val="000000"/>
          <w:sz w:val="24"/>
          <w:szCs w:val="24"/>
          <w:shd w:val="clear" w:color="auto" w:fill="FFFFFF"/>
        </w:rPr>
        <w:t>начисляемых сотрудникам</w:t>
      </w:r>
      <w:r w:rsidR="00545DC8">
        <w:rPr>
          <w:rFonts w:cs="Times New Roman"/>
          <w:b/>
          <w:bCs/>
          <w:i/>
          <w:iCs/>
          <w:color w:val="000000"/>
          <w:sz w:val="24"/>
          <w:szCs w:val="24"/>
          <w:shd w:val="clear" w:color="auto" w:fill="FFFFFF"/>
        </w:rPr>
        <w:t>,</w:t>
      </w:r>
      <w:r w:rsidRPr="00C00AC1">
        <w:rPr>
          <w:rFonts w:cs="Times New Roman"/>
          <w:b/>
          <w:bCs/>
          <w:i/>
          <w:iCs/>
          <w:color w:val="000000"/>
          <w:sz w:val="24"/>
          <w:szCs w:val="24"/>
          <w:shd w:val="clear" w:color="auto" w:fill="FFFFFF"/>
        </w:rPr>
        <w:t xml:space="preserve"> определить невозможно, так как сумма заработной платы указана одним числом.</w:t>
      </w:r>
    </w:p>
    <w:p w:rsidR="00F9340A" w:rsidRPr="00C00AC1" w:rsidRDefault="00F9340A" w:rsidP="00F9340A">
      <w:pPr>
        <w:ind w:firstLine="675"/>
        <w:jc w:val="both"/>
        <w:rPr>
          <w:sz w:val="24"/>
          <w:szCs w:val="24"/>
        </w:rPr>
      </w:pPr>
      <w:r w:rsidRPr="00C00AC1">
        <w:rPr>
          <w:rFonts w:cs="Times New Roman"/>
          <w:color w:val="000000"/>
          <w:sz w:val="24"/>
          <w:szCs w:val="24"/>
        </w:rPr>
        <w:t xml:space="preserve">Плановый среднемесячный фонд оплаты труда по штатному расписанию на 2015 г. составляет </w:t>
      </w:r>
      <w:r w:rsidRPr="00C00AC1">
        <w:rPr>
          <w:rFonts w:cs="Times New Roman"/>
          <w:b/>
          <w:bCs/>
          <w:color w:val="000000"/>
          <w:sz w:val="24"/>
          <w:szCs w:val="24"/>
        </w:rPr>
        <w:t>148 060,57</w:t>
      </w:r>
      <w:r w:rsidRPr="00C00AC1">
        <w:rPr>
          <w:rFonts w:cs="Times New Roman"/>
          <w:color w:val="000000"/>
          <w:sz w:val="24"/>
          <w:szCs w:val="24"/>
        </w:rPr>
        <w:t xml:space="preserve"> рублей, годовой фонд — </w:t>
      </w:r>
      <w:r w:rsidRPr="00C00AC1">
        <w:rPr>
          <w:rFonts w:cs="Times New Roman"/>
          <w:b/>
          <w:bCs/>
          <w:color w:val="000000"/>
          <w:sz w:val="24"/>
          <w:szCs w:val="24"/>
        </w:rPr>
        <w:t xml:space="preserve">1 776 726,84 </w:t>
      </w:r>
      <w:r w:rsidRPr="00C00AC1">
        <w:rPr>
          <w:rFonts w:cs="Times New Roman"/>
          <w:bCs/>
          <w:color w:val="000000"/>
          <w:sz w:val="24"/>
          <w:szCs w:val="24"/>
        </w:rPr>
        <w:t>рублей</w:t>
      </w:r>
      <w:r w:rsidRPr="00C00AC1">
        <w:rPr>
          <w:rFonts w:cs="Times New Roman"/>
          <w:color w:val="000000"/>
          <w:sz w:val="24"/>
          <w:szCs w:val="24"/>
        </w:rPr>
        <w:t>. По утверждению руководителя предприятия аналогичный фонд оплаты труда планировался и в 2014</w:t>
      </w:r>
      <w:r w:rsidR="00545DC8">
        <w:rPr>
          <w:rFonts w:cs="Times New Roman"/>
          <w:color w:val="000000"/>
          <w:sz w:val="24"/>
          <w:szCs w:val="24"/>
        </w:rPr>
        <w:t xml:space="preserve"> </w:t>
      </w:r>
      <w:r w:rsidRPr="00C00AC1">
        <w:rPr>
          <w:rFonts w:cs="Times New Roman"/>
          <w:color w:val="000000"/>
          <w:sz w:val="24"/>
          <w:szCs w:val="24"/>
        </w:rPr>
        <w:t xml:space="preserve">году. Фактически по данным предприятия было начислено в </w:t>
      </w:r>
      <w:r w:rsidRPr="00C00AC1">
        <w:rPr>
          <w:rFonts w:cs="Times New Roman"/>
          <w:b/>
          <w:bCs/>
          <w:color w:val="000000"/>
          <w:sz w:val="24"/>
          <w:szCs w:val="24"/>
        </w:rPr>
        <w:t>2014</w:t>
      </w:r>
      <w:r w:rsidR="00545DC8">
        <w:rPr>
          <w:rFonts w:cs="Times New Roman"/>
          <w:b/>
          <w:bCs/>
          <w:color w:val="000000"/>
          <w:sz w:val="24"/>
          <w:szCs w:val="24"/>
        </w:rPr>
        <w:t xml:space="preserve"> </w:t>
      </w:r>
      <w:r w:rsidRPr="00C00AC1">
        <w:rPr>
          <w:rFonts w:cs="Times New Roman"/>
          <w:color w:val="000000"/>
          <w:sz w:val="24"/>
          <w:szCs w:val="24"/>
        </w:rPr>
        <w:t xml:space="preserve">году  </w:t>
      </w:r>
      <w:r w:rsidRPr="00C00AC1">
        <w:rPr>
          <w:rFonts w:cs="Times New Roman"/>
          <w:b/>
          <w:bCs/>
          <w:color w:val="000000"/>
          <w:sz w:val="24"/>
          <w:szCs w:val="24"/>
        </w:rPr>
        <w:t>1 514 510,72</w:t>
      </w:r>
      <w:r w:rsidRPr="00C00AC1">
        <w:rPr>
          <w:rFonts w:cs="Times New Roman"/>
          <w:color w:val="000000"/>
          <w:sz w:val="24"/>
          <w:szCs w:val="24"/>
        </w:rPr>
        <w:t xml:space="preserve"> рублей, в </w:t>
      </w:r>
      <w:r w:rsidRPr="00C00AC1">
        <w:rPr>
          <w:rFonts w:cs="Times New Roman"/>
          <w:b/>
          <w:bCs/>
          <w:color w:val="000000"/>
          <w:sz w:val="24"/>
          <w:szCs w:val="24"/>
        </w:rPr>
        <w:t>2015</w:t>
      </w:r>
      <w:r w:rsidR="00545DC8">
        <w:rPr>
          <w:rFonts w:cs="Times New Roman"/>
          <w:b/>
          <w:bCs/>
          <w:color w:val="000000"/>
          <w:sz w:val="24"/>
          <w:szCs w:val="24"/>
        </w:rPr>
        <w:t xml:space="preserve"> </w:t>
      </w:r>
      <w:r w:rsidRPr="00C00AC1">
        <w:rPr>
          <w:rFonts w:cs="Times New Roman"/>
          <w:color w:val="000000"/>
          <w:sz w:val="24"/>
          <w:szCs w:val="24"/>
        </w:rPr>
        <w:t xml:space="preserve">году — </w:t>
      </w:r>
      <w:r w:rsidRPr="00C00AC1">
        <w:rPr>
          <w:rFonts w:cs="Times New Roman"/>
          <w:b/>
          <w:bCs/>
          <w:color w:val="000000"/>
          <w:sz w:val="24"/>
          <w:szCs w:val="24"/>
        </w:rPr>
        <w:t>1 438 269,30</w:t>
      </w:r>
      <w:r w:rsidRPr="00C00AC1">
        <w:rPr>
          <w:rFonts w:cs="Times New Roman"/>
          <w:color w:val="000000"/>
          <w:sz w:val="24"/>
          <w:szCs w:val="24"/>
        </w:rPr>
        <w:t xml:space="preserve"> рублей. Начисленная среднемесячная заработная плата сотрудников в 2014</w:t>
      </w:r>
      <w:r w:rsidR="00545DC8">
        <w:rPr>
          <w:rFonts w:cs="Times New Roman"/>
          <w:color w:val="000000"/>
          <w:sz w:val="24"/>
          <w:szCs w:val="24"/>
        </w:rPr>
        <w:t xml:space="preserve"> </w:t>
      </w:r>
      <w:r w:rsidRPr="00C00AC1">
        <w:rPr>
          <w:rFonts w:cs="Times New Roman"/>
          <w:color w:val="000000"/>
          <w:sz w:val="24"/>
          <w:szCs w:val="24"/>
        </w:rPr>
        <w:t>г. составляла  126 209,23рублей, в 2015</w:t>
      </w:r>
      <w:r w:rsidR="00545DC8">
        <w:rPr>
          <w:rFonts w:cs="Times New Roman"/>
          <w:color w:val="000000"/>
          <w:sz w:val="24"/>
          <w:szCs w:val="24"/>
        </w:rPr>
        <w:t xml:space="preserve"> </w:t>
      </w:r>
      <w:r w:rsidRPr="00C00AC1">
        <w:rPr>
          <w:rFonts w:cs="Times New Roman"/>
          <w:color w:val="000000"/>
          <w:sz w:val="24"/>
          <w:szCs w:val="24"/>
        </w:rPr>
        <w:t xml:space="preserve">году — 119 855,76рублей. По данным выписок банка и расходных кассовых ордеров было </w:t>
      </w:r>
      <w:r w:rsidRPr="00C00AC1">
        <w:rPr>
          <w:rFonts w:cs="Times New Roman"/>
          <w:b/>
          <w:color w:val="000000"/>
          <w:sz w:val="24"/>
          <w:szCs w:val="24"/>
        </w:rPr>
        <w:t>в</w:t>
      </w:r>
      <w:r w:rsidRPr="00C00AC1">
        <w:rPr>
          <w:rFonts w:cs="Times New Roman"/>
          <w:b/>
          <w:bCs/>
          <w:color w:val="000000"/>
          <w:sz w:val="24"/>
          <w:szCs w:val="24"/>
        </w:rPr>
        <w:t>ыдано «на руки»</w:t>
      </w:r>
      <w:r w:rsidRPr="00C00AC1">
        <w:rPr>
          <w:rFonts w:cs="Times New Roman"/>
          <w:color w:val="000000"/>
          <w:sz w:val="24"/>
          <w:szCs w:val="24"/>
        </w:rPr>
        <w:t xml:space="preserve"> </w:t>
      </w:r>
      <w:r w:rsidRPr="00C00AC1">
        <w:rPr>
          <w:rFonts w:cs="Times New Roman"/>
          <w:b/>
          <w:bCs/>
          <w:i/>
          <w:iCs/>
          <w:color w:val="000000"/>
          <w:sz w:val="24"/>
          <w:szCs w:val="24"/>
        </w:rPr>
        <w:t>в 2014</w:t>
      </w:r>
      <w:r w:rsidR="00545DC8">
        <w:rPr>
          <w:rFonts w:cs="Times New Roman"/>
          <w:b/>
          <w:bCs/>
          <w:i/>
          <w:iCs/>
          <w:color w:val="000000"/>
          <w:sz w:val="24"/>
          <w:szCs w:val="24"/>
        </w:rPr>
        <w:t xml:space="preserve"> </w:t>
      </w:r>
      <w:r w:rsidRPr="00C00AC1">
        <w:rPr>
          <w:rFonts w:cs="Times New Roman"/>
          <w:b/>
          <w:bCs/>
          <w:i/>
          <w:iCs/>
          <w:color w:val="000000"/>
          <w:sz w:val="24"/>
          <w:szCs w:val="24"/>
        </w:rPr>
        <w:t xml:space="preserve">г. - </w:t>
      </w:r>
      <w:r w:rsidRPr="00C00AC1">
        <w:rPr>
          <w:rFonts w:cs="Times New Roman"/>
          <w:b/>
          <w:bCs/>
          <w:color w:val="000000"/>
          <w:sz w:val="24"/>
          <w:szCs w:val="24"/>
          <w:shd w:val="clear" w:color="auto" w:fill="FFFFFF"/>
        </w:rPr>
        <w:t>1 678</w:t>
      </w:r>
      <w:r w:rsidR="00545DC8">
        <w:rPr>
          <w:rFonts w:cs="Times New Roman"/>
          <w:b/>
          <w:bCs/>
          <w:color w:val="000000"/>
          <w:sz w:val="24"/>
          <w:szCs w:val="24"/>
          <w:shd w:val="clear" w:color="auto" w:fill="FFFFFF"/>
        </w:rPr>
        <w:t> </w:t>
      </w:r>
      <w:r w:rsidRPr="00C00AC1">
        <w:rPr>
          <w:rFonts w:cs="Times New Roman"/>
          <w:b/>
          <w:bCs/>
          <w:color w:val="000000"/>
          <w:sz w:val="24"/>
          <w:szCs w:val="24"/>
          <w:shd w:val="clear" w:color="auto" w:fill="FFFFFF"/>
        </w:rPr>
        <w:t>921</w:t>
      </w:r>
      <w:r w:rsidR="00545DC8">
        <w:rPr>
          <w:rFonts w:cs="Times New Roman"/>
          <w:b/>
          <w:bCs/>
          <w:color w:val="000000"/>
          <w:sz w:val="24"/>
          <w:szCs w:val="24"/>
          <w:shd w:val="clear" w:color="auto" w:fill="FFFFFF"/>
        </w:rPr>
        <w:t xml:space="preserve"> </w:t>
      </w:r>
      <w:r w:rsidRPr="00C00AC1">
        <w:rPr>
          <w:rFonts w:cs="Times New Roman"/>
          <w:b/>
          <w:bCs/>
          <w:i/>
          <w:iCs/>
          <w:color w:val="000000"/>
          <w:sz w:val="24"/>
          <w:szCs w:val="24"/>
        </w:rPr>
        <w:t>рублей, в 2015</w:t>
      </w:r>
      <w:r w:rsidR="00545DC8">
        <w:rPr>
          <w:rFonts w:cs="Times New Roman"/>
          <w:b/>
          <w:bCs/>
          <w:i/>
          <w:iCs/>
          <w:color w:val="000000"/>
          <w:sz w:val="24"/>
          <w:szCs w:val="24"/>
        </w:rPr>
        <w:t xml:space="preserve"> </w:t>
      </w:r>
      <w:r w:rsidRPr="00C00AC1">
        <w:rPr>
          <w:rFonts w:cs="Times New Roman"/>
          <w:b/>
          <w:bCs/>
          <w:i/>
          <w:iCs/>
          <w:color w:val="000000"/>
          <w:sz w:val="24"/>
          <w:szCs w:val="24"/>
        </w:rPr>
        <w:t xml:space="preserve">г. - </w:t>
      </w:r>
      <w:r w:rsidRPr="00C00AC1">
        <w:rPr>
          <w:rFonts w:cs="Times New Roman"/>
          <w:b/>
          <w:bCs/>
          <w:color w:val="000000"/>
          <w:sz w:val="24"/>
          <w:szCs w:val="24"/>
        </w:rPr>
        <w:t>1 632 094</w:t>
      </w:r>
      <w:r w:rsidRPr="00C00AC1">
        <w:rPr>
          <w:rFonts w:cs="Times New Roman"/>
          <w:b/>
          <w:bCs/>
          <w:i/>
          <w:iCs/>
          <w:color w:val="000000"/>
          <w:sz w:val="24"/>
          <w:szCs w:val="24"/>
        </w:rPr>
        <w:t xml:space="preserve"> рубля</w:t>
      </w:r>
      <w:r w:rsidRPr="00C00AC1">
        <w:rPr>
          <w:rFonts w:cs="Times New Roman"/>
          <w:color w:val="000000"/>
          <w:sz w:val="24"/>
          <w:szCs w:val="24"/>
        </w:rPr>
        <w:t>.</w:t>
      </w:r>
    </w:p>
    <w:p w:rsidR="00F9340A" w:rsidRPr="00C00AC1" w:rsidRDefault="00F9340A" w:rsidP="00F9340A">
      <w:pPr>
        <w:ind w:firstLine="675"/>
        <w:jc w:val="both"/>
        <w:rPr>
          <w:sz w:val="24"/>
          <w:szCs w:val="24"/>
        </w:rPr>
      </w:pPr>
      <w:r w:rsidRPr="00C00AC1">
        <w:rPr>
          <w:rFonts w:cs="Times New Roman"/>
          <w:b/>
          <w:bCs/>
          <w:i/>
          <w:iCs/>
          <w:color w:val="000000"/>
          <w:sz w:val="24"/>
          <w:szCs w:val="24"/>
        </w:rPr>
        <w:t>В результате работникам предприятия было выдано больше, чем начислено в 2014</w:t>
      </w:r>
      <w:r w:rsidR="00545DC8">
        <w:rPr>
          <w:rFonts w:cs="Times New Roman"/>
          <w:b/>
          <w:bCs/>
          <w:i/>
          <w:iCs/>
          <w:color w:val="000000"/>
          <w:sz w:val="24"/>
          <w:szCs w:val="24"/>
        </w:rPr>
        <w:t xml:space="preserve"> </w:t>
      </w:r>
      <w:r w:rsidRPr="00C00AC1">
        <w:rPr>
          <w:rFonts w:cs="Times New Roman"/>
          <w:b/>
          <w:bCs/>
          <w:i/>
          <w:iCs/>
          <w:color w:val="000000"/>
          <w:sz w:val="24"/>
          <w:szCs w:val="24"/>
        </w:rPr>
        <w:t>г.</w:t>
      </w:r>
      <w:r w:rsidR="00545DC8">
        <w:rPr>
          <w:rFonts w:cs="Times New Roman"/>
          <w:b/>
          <w:bCs/>
          <w:i/>
          <w:iCs/>
          <w:color w:val="000000"/>
          <w:sz w:val="24"/>
          <w:szCs w:val="24"/>
        </w:rPr>
        <w:t xml:space="preserve">, </w:t>
      </w:r>
      <w:r w:rsidRPr="00C00AC1">
        <w:rPr>
          <w:rFonts w:cs="Times New Roman"/>
          <w:b/>
          <w:bCs/>
          <w:i/>
          <w:iCs/>
          <w:color w:val="000000"/>
          <w:sz w:val="24"/>
          <w:szCs w:val="24"/>
        </w:rPr>
        <w:t xml:space="preserve"> на 164 411 рублей, в 2015</w:t>
      </w:r>
      <w:r w:rsidR="00545DC8">
        <w:rPr>
          <w:rFonts w:cs="Times New Roman"/>
          <w:b/>
          <w:bCs/>
          <w:i/>
          <w:iCs/>
          <w:color w:val="000000"/>
          <w:sz w:val="24"/>
          <w:szCs w:val="24"/>
        </w:rPr>
        <w:t xml:space="preserve"> </w:t>
      </w:r>
      <w:r w:rsidRPr="00C00AC1">
        <w:rPr>
          <w:rFonts w:cs="Times New Roman"/>
          <w:b/>
          <w:bCs/>
          <w:i/>
          <w:iCs/>
          <w:color w:val="000000"/>
          <w:sz w:val="24"/>
          <w:szCs w:val="24"/>
        </w:rPr>
        <w:t>г. - на 193 825 рублей.</w:t>
      </w:r>
    </w:p>
    <w:p w:rsidR="00F9340A" w:rsidRPr="00C00AC1" w:rsidRDefault="00F9340A" w:rsidP="00F9340A">
      <w:pPr>
        <w:pStyle w:val="Textbody"/>
        <w:ind w:firstLine="690"/>
        <w:jc w:val="both"/>
        <w:rPr>
          <w:rFonts w:asciiTheme="minorHAnsi" w:hAnsiTheme="minorHAnsi"/>
          <w:lang w:val="ru-RU"/>
        </w:rPr>
      </w:pPr>
      <w:r w:rsidRPr="00C00AC1">
        <w:rPr>
          <w:rFonts w:asciiTheme="minorHAnsi" w:hAnsiTheme="minorHAnsi" w:cs="Times New Roman"/>
          <w:color w:val="000000"/>
          <w:lang w:val="ru-RU"/>
        </w:rPr>
        <w:t>По кредиту счета 70 "Расчеты с персоналом по оплате труда" учитывается начисленная заработн</w:t>
      </w:r>
      <w:r w:rsidR="00545DC8">
        <w:rPr>
          <w:rFonts w:asciiTheme="minorHAnsi" w:hAnsiTheme="minorHAnsi" w:cs="Times New Roman"/>
          <w:color w:val="000000"/>
          <w:lang w:val="ru-RU"/>
        </w:rPr>
        <w:t xml:space="preserve">ая </w:t>
      </w:r>
      <w:r w:rsidRPr="00C00AC1">
        <w:rPr>
          <w:rFonts w:asciiTheme="minorHAnsi" w:hAnsiTheme="minorHAnsi" w:cs="Times New Roman"/>
          <w:color w:val="000000"/>
          <w:lang w:val="ru-RU"/>
        </w:rPr>
        <w:t>плат</w:t>
      </w:r>
      <w:r w:rsidR="00545DC8">
        <w:rPr>
          <w:rFonts w:asciiTheme="minorHAnsi" w:hAnsiTheme="minorHAnsi" w:cs="Times New Roman"/>
          <w:color w:val="000000"/>
          <w:lang w:val="ru-RU"/>
        </w:rPr>
        <w:t>а</w:t>
      </w:r>
      <w:r w:rsidRPr="00C00AC1">
        <w:rPr>
          <w:rFonts w:asciiTheme="minorHAnsi" w:hAnsiTheme="minorHAnsi" w:cs="Times New Roman"/>
          <w:color w:val="000000"/>
          <w:lang w:val="ru-RU"/>
        </w:rPr>
        <w:t xml:space="preserve">. Этот счет корреспондируется со счетами учета </w:t>
      </w:r>
      <w:r w:rsidRPr="00C00AC1">
        <w:rPr>
          <w:rFonts w:asciiTheme="minorHAnsi" w:hAnsiTheme="minorHAnsi" w:cs="Times New Roman"/>
          <w:b/>
          <w:color w:val="000000"/>
          <w:lang w:val="ru-RU"/>
        </w:rPr>
        <w:t>затрат</w:t>
      </w:r>
      <w:r w:rsidR="0025440C">
        <w:rPr>
          <w:rFonts w:asciiTheme="minorHAnsi" w:hAnsiTheme="minorHAnsi" w:cs="Times New Roman"/>
          <w:color w:val="000000"/>
          <w:lang w:val="ru-RU"/>
        </w:rPr>
        <w:t xml:space="preserve"> предприятия</w:t>
      </w:r>
      <w:r w:rsidRPr="00C00AC1">
        <w:rPr>
          <w:rFonts w:asciiTheme="minorHAnsi" w:hAnsiTheme="minorHAnsi" w:cs="Times New Roman"/>
          <w:color w:val="000000"/>
          <w:lang w:val="ru-RU"/>
        </w:rPr>
        <w:t xml:space="preserve"> по данным рабочего плана счетов ЗМУП «Форум» - со счетом 26 «Общехозяйственные расходы». </w:t>
      </w:r>
      <w:r w:rsidRPr="00C00AC1">
        <w:rPr>
          <w:rFonts w:asciiTheme="minorHAnsi" w:hAnsiTheme="minorHAnsi"/>
          <w:lang w:val="ru-RU"/>
        </w:rPr>
        <w:t xml:space="preserve">По дебету счета 70 учитывается выплата заработной платы в корреспонденции с денежными счетами организации. При анализе предоставленных документов аудиторами было выявлено, что бухгалтер предприятия </w:t>
      </w:r>
      <w:r w:rsidRPr="00C00AC1">
        <w:rPr>
          <w:rFonts w:asciiTheme="minorHAnsi" w:hAnsiTheme="minorHAnsi"/>
          <w:b/>
          <w:lang w:val="ru-RU"/>
        </w:rPr>
        <w:t>неправомерно</w:t>
      </w:r>
      <w:r w:rsidRPr="00C00AC1">
        <w:rPr>
          <w:rFonts w:asciiTheme="minorHAnsi" w:hAnsiTheme="minorHAnsi"/>
          <w:lang w:val="ru-RU"/>
        </w:rPr>
        <w:t xml:space="preserve"> списывает на затраты производства (</w:t>
      </w:r>
      <w:r w:rsidRPr="00C00AC1">
        <w:rPr>
          <w:rFonts w:asciiTheme="minorHAnsi" w:hAnsiTheme="minorHAnsi"/>
          <w:b/>
          <w:lang w:val="ru-RU"/>
        </w:rPr>
        <w:t>сч. 26</w:t>
      </w:r>
      <w:r w:rsidRPr="00C00AC1">
        <w:rPr>
          <w:rFonts w:asciiTheme="minorHAnsi" w:hAnsiTheme="minorHAnsi"/>
          <w:lang w:val="ru-RU"/>
        </w:rPr>
        <w:t xml:space="preserve">) </w:t>
      </w:r>
      <w:r w:rsidRPr="00C00AC1">
        <w:rPr>
          <w:rFonts w:asciiTheme="minorHAnsi" w:hAnsiTheme="minorHAnsi"/>
          <w:b/>
          <w:lang w:val="ru-RU"/>
        </w:rPr>
        <w:t xml:space="preserve">не сумму начисленной заработной платы, а выданную </w:t>
      </w:r>
      <w:r w:rsidRPr="00C00AC1">
        <w:rPr>
          <w:rFonts w:asciiTheme="minorHAnsi" w:hAnsiTheme="minorHAnsi"/>
          <w:b/>
          <w:bCs/>
          <w:lang w:val="ru-RU"/>
        </w:rPr>
        <w:t>«на руки»</w:t>
      </w:r>
      <w:r w:rsidRPr="00C00AC1">
        <w:rPr>
          <w:rFonts w:asciiTheme="minorHAnsi" w:hAnsiTheme="minorHAnsi"/>
          <w:lang w:val="ru-RU"/>
        </w:rPr>
        <w:t xml:space="preserve"> по банку и из кассы.  В результате на затраты производства </w:t>
      </w:r>
      <w:r w:rsidR="0025440C">
        <w:rPr>
          <w:rFonts w:asciiTheme="minorHAnsi" w:hAnsiTheme="minorHAnsi"/>
          <w:lang w:val="ru-RU"/>
        </w:rPr>
        <w:t xml:space="preserve">списано в 2014году </w:t>
      </w:r>
      <w:r w:rsidRPr="00C00AC1">
        <w:rPr>
          <w:rFonts w:asciiTheme="minorHAnsi" w:hAnsiTheme="minorHAnsi"/>
          <w:lang w:val="ru-RU"/>
        </w:rPr>
        <w:t xml:space="preserve"> </w:t>
      </w:r>
      <w:r w:rsidRPr="00C00AC1">
        <w:rPr>
          <w:rFonts w:asciiTheme="minorHAnsi" w:hAnsiTheme="minorHAnsi"/>
          <w:b/>
          <w:bCs/>
          <w:lang w:val="ru-RU"/>
        </w:rPr>
        <w:t>1 933 876</w:t>
      </w:r>
      <w:r w:rsidRPr="00C00AC1">
        <w:rPr>
          <w:rFonts w:asciiTheme="minorHAnsi" w:hAnsiTheme="minorHAnsi"/>
          <w:lang w:val="ru-RU"/>
        </w:rPr>
        <w:t xml:space="preserve"> рублей, в 2015</w:t>
      </w:r>
      <w:r w:rsidR="0025440C">
        <w:rPr>
          <w:rFonts w:asciiTheme="minorHAnsi" w:hAnsiTheme="minorHAnsi"/>
          <w:lang w:val="ru-RU"/>
        </w:rPr>
        <w:t xml:space="preserve"> </w:t>
      </w:r>
      <w:r w:rsidRPr="00C00AC1">
        <w:rPr>
          <w:rFonts w:asciiTheme="minorHAnsi" w:hAnsiTheme="minorHAnsi"/>
          <w:lang w:val="ru-RU"/>
        </w:rPr>
        <w:t xml:space="preserve">году — </w:t>
      </w:r>
      <w:r w:rsidRPr="00C00AC1">
        <w:rPr>
          <w:rFonts w:asciiTheme="minorHAnsi" w:hAnsiTheme="minorHAnsi"/>
          <w:b/>
          <w:bCs/>
          <w:lang w:val="ru-RU"/>
        </w:rPr>
        <w:t>2 060 761</w:t>
      </w:r>
      <w:r w:rsidRPr="00C00AC1">
        <w:rPr>
          <w:rFonts w:asciiTheme="minorHAnsi" w:hAnsiTheme="minorHAnsi"/>
          <w:lang w:val="ru-RU"/>
        </w:rPr>
        <w:t>рублей.</w:t>
      </w:r>
    </w:p>
    <w:p w:rsidR="00F9340A" w:rsidRPr="00C00AC1" w:rsidRDefault="00F9340A" w:rsidP="00F9340A">
      <w:pPr>
        <w:pStyle w:val="Textbody"/>
        <w:ind w:firstLine="690"/>
        <w:jc w:val="both"/>
        <w:rPr>
          <w:rFonts w:asciiTheme="minorHAnsi" w:hAnsiTheme="minorHAnsi"/>
          <w:lang w:val="ru-RU"/>
        </w:rPr>
      </w:pPr>
      <w:r w:rsidRPr="00C00AC1">
        <w:rPr>
          <w:rFonts w:asciiTheme="minorHAnsi" w:hAnsiTheme="minorHAnsi"/>
          <w:b/>
          <w:bCs/>
          <w:i/>
          <w:iCs/>
          <w:lang w:val="ru-RU"/>
        </w:rPr>
        <w:t>Сумма неправомерного завышения списанных затрат по оплате труда составила</w:t>
      </w:r>
      <w:r w:rsidRPr="00C00AC1">
        <w:rPr>
          <w:rFonts w:asciiTheme="minorHAnsi" w:hAnsiTheme="minorHAnsi"/>
          <w:lang w:val="ru-RU"/>
        </w:rPr>
        <w:t xml:space="preserve"> </w:t>
      </w:r>
      <w:r w:rsidRPr="00C00AC1">
        <w:rPr>
          <w:rFonts w:asciiTheme="minorHAnsi" w:hAnsiTheme="minorHAnsi"/>
          <w:b/>
          <w:bCs/>
          <w:lang w:val="ru-RU"/>
        </w:rPr>
        <w:t>в 2014году — 419 366 рублей</w:t>
      </w:r>
      <w:r w:rsidR="002F520A">
        <w:rPr>
          <w:rFonts w:asciiTheme="minorHAnsi" w:hAnsiTheme="minorHAnsi"/>
          <w:b/>
          <w:bCs/>
          <w:lang w:val="ru-RU"/>
        </w:rPr>
        <w:t xml:space="preserve">, </w:t>
      </w:r>
      <w:r w:rsidRPr="00C00AC1">
        <w:rPr>
          <w:rFonts w:asciiTheme="minorHAnsi" w:hAnsiTheme="minorHAnsi"/>
          <w:b/>
          <w:bCs/>
          <w:lang w:val="ru-RU"/>
        </w:rPr>
        <w:t xml:space="preserve"> в 2015году — 622 493 рублей.</w:t>
      </w:r>
    </w:p>
    <w:p w:rsidR="00F9340A" w:rsidRPr="00C00AC1" w:rsidRDefault="00F9340A" w:rsidP="00F9340A">
      <w:pPr>
        <w:ind w:firstLine="705"/>
        <w:jc w:val="both"/>
        <w:rPr>
          <w:sz w:val="24"/>
          <w:szCs w:val="24"/>
        </w:rPr>
      </w:pPr>
      <w:r w:rsidRPr="00C00AC1">
        <w:rPr>
          <w:rFonts w:cs="Times New Roman"/>
          <w:color w:val="000000"/>
          <w:sz w:val="24"/>
          <w:szCs w:val="24"/>
        </w:rPr>
        <w:t xml:space="preserve">При проведении проверки правильности начисления и выплаты заработной платы были сопоставлены табеля учета рабочего времени, трудовые договора, приказы по </w:t>
      </w:r>
      <w:r w:rsidRPr="00C00AC1">
        <w:rPr>
          <w:rFonts w:cs="Times New Roman"/>
          <w:color w:val="000000"/>
          <w:sz w:val="24"/>
          <w:szCs w:val="24"/>
        </w:rPr>
        <w:lastRenderedPageBreak/>
        <w:t>учреждению и так называемые «ведомости» по заработной плате. Их анализ показал, что в трудовых договорах должностной оклад, установленный работникам предприятия</w:t>
      </w:r>
      <w:r w:rsidR="002F520A">
        <w:rPr>
          <w:rFonts w:cs="Times New Roman"/>
          <w:color w:val="000000"/>
          <w:sz w:val="24"/>
          <w:szCs w:val="24"/>
        </w:rPr>
        <w:t>,</w:t>
      </w:r>
      <w:r w:rsidRPr="00C00AC1">
        <w:rPr>
          <w:rFonts w:cs="Times New Roman"/>
          <w:color w:val="000000"/>
          <w:sz w:val="24"/>
          <w:szCs w:val="24"/>
        </w:rPr>
        <w:t xml:space="preserve"> не соответствует окладу, установленному в штатном расписании. В «ведомостях» по заработной плате бухгалтером не отражаются обязательные реквизиты расчетно-платежной ведомости: оклад работника, надбавка за стаж, надбавка за сложность, районный коэффициент, итоговое начисление заработной платы, сумма выданной заработной платы.  </w:t>
      </w:r>
    </w:p>
    <w:p w:rsidR="00F9340A" w:rsidRPr="00C00AC1" w:rsidRDefault="00F9340A" w:rsidP="00F9340A">
      <w:pPr>
        <w:ind w:firstLine="705"/>
        <w:jc w:val="both"/>
        <w:rPr>
          <w:sz w:val="24"/>
          <w:szCs w:val="24"/>
        </w:rPr>
      </w:pPr>
      <w:r w:rsidRPr="00C00AC1">
        <w:rPr>
          <w:rFonts w:cs="Times New Roman"/>
          <w:color w:val="000000"/>
          <w:sz w:val="24"/>
          <w:szCs w:val="24"/>
        </w:rPr>
        <w:t xml:space="preserve">Кроме этого в «ведомостях» по заработной плате была выявлена большая </w:t>
      </w:r>
      <w:r w:rsidRPr="00C00AC1">
        <w:rPr>
          <w:rFonts w:cs="Times New Roman"/>
          <w:b/>
          <w:bCs/>
          <w:color w:val="000000"/>
          <w:sz w:val="24"/>
          <w:szCs w:val="24"/>
        </w:rPr>
        <w:t>дебиторская</w:t>
      </w:r>
      <w:r w:rsidRPr="00C00AC1">
        <w:rPr>
          <w:rFonts w:cs="Times New Roman"/>
          <w:color w:val="000000"/>
          <w:sz w:val="24"/>
          <w:szCs w:val="24"/>
        </w:rPr>
        <w:t xml:space="preserve">  задолженность работников перед предприятием на 01.01.2014г. - </w:t>
      </w:r>
      <w:r w:rsidRPr="00C00AC1">
        <w:rPr>
          <w:rFonts w:cs="Times New Roman"/>
          <w:b/>
          <w:bCs/>
          <w:color w:val="000000"/>
          <w:sz w:val="24"/>
          <w:szCs w:val="24"/>
        </w:rPr>
        <w:t xml:space="preserve">111 886,67рублей, </w:t>
      </w:r>
      <w:r w:rsidRPr="00C00AC1">
        <w:rPr>
          <w:rFonts w:cs="Times New Roman"/>
          <w:color w:val="000000"/>
          <w:sz w:val="24"/>
          <w:szCs w:val="24"/>
        </w:rPr>
        <w:t>на 01.01.2015</w:t>
      </w:r>
      <w:r w:rsidR="002F520A">
        <w:rPr>
          <w:rFonts w:cs="Times New Roman"/>
          <w:color w:val="000000"/>
          <w:sz w:val="24"/>
          <w:szCs w:val="24"/>
        </w:rPr>
        <w:t xml:space="preserve"> </w:t>
      </w:r>
      <w:r w:rsidRPr="00C00AC1">
        <w:rPr>
          <w:rFonts w:cs="Times New Roman"/>
          <w:color w:val="000000"/>
          <w:sz w:val="24"/>
          <w:szCs w:val="24"/>
        </w:rPr>
        <w:t>г</w:t>
      </w:r>
      <w:r w:rsidRPr="00C00AC1">
        <w:rPr>
          <w:rFonts w:cs="Times New Roman"/>
          <w:b/>
          <w:bCs/>
          <w:color w:val="000000"/>
          <w:sz w:val="24"/>
          <w:szCs w:val="24"/>
        </w:rPr>
        <w:t xml:space="preserve">. - 308 135,28рублей, </w:t>
      </w:r>
      <w:r w:rsidRPr="00C00AC1">
        <w:rPr>
          <w:rFonts w:cs="Times New Roman"/>
          <w:color w:val="000000"/>
          <w:sz w:val="24"/>
          <w:szCs w:val="24"/>
        </w:rPr>
        <w:t>на 01.01.2016</w:t>
      </w:r>
      <w:r w:rsidR="002F520A">
        <w:rPr>
          <w:rFonts w:cs="Times New Roman"/>
          <w:color w:val="000000"/>
          <w:sz w:val="24"/>
          <w:szCs w:val="24"/>
        </w:rPr>
        <w:t xml:space="preserve"> </w:t>
      </w:r>
      <w:r w:rsidRPr="00C00AC1">
        <w:rPr>
          <w:rFonts w:cs="Times New Roman"/>
          <w:color w:val="000000"/>
          <w:sz w:val="24"/>
          <w:szCs w:val="24"/>
        </w:rPr>
        <w:t>г.</w:t>
      </w:r>
      <w:r w:rsidRPr="00C00AC1">
        <w:rPr>
          <w:rFonts w:cs="Times New Roman"/>
          <w:b/>
          <w:bCs/>
          <w:color w:val="000000"/>
          <w:sz w:val="24"/>
          <w:szCs w:val="24"/>
        </w:rPr>
        <w:t xml:space="preserve"> - 468 181,11рублей.</w:t>
      </w:r>
    </w:p>
    <w:p w:rsidR="00F9340A" w:rsidRPr="00C00AC1" w:rsidRDefault="00F9340A" w:rsidP="00F9340A">
      <w:pPr>
        <w:jc w:val="center"/>
        <w:rPr>
          <w:sz w:val="24"/>
          <w:szCs w:val="24"/>
        </w:rPr>
      </w:pPr>
      <w:r w:rsidRPr="00C00AC1">
        <w:rPr>
          <w:rFonts w:cs="Times New Roman"/>
          <w:i/>
          <w:iCs/>
          <w:color w:val="000000"/>
          <w:sz w:val="24"/>
          <w:szCs w:val="24"/>
        </w:rPr>
        <w:t>Проверка расчетов с подотчетными лицами</w:t>
      </w:r>
    </w:p>
    <w:p w:rsidR="00F9340A" w:rsidRPr="00C00AC1" w:rsidRDefault="00F9340A" w:rsidP="00F9340A">
      <w:pPr>
        <w:pStyle w:val="Textbody"/>
        <w:spacing w:after="0"/>
        <w:ind w:firstLine="709"/>
        <w:jc w:val="both"/>
        <w:rPr>
          <w:rFonts w:asciiTheme="minorHAnsi" w:hAnsiTheme="minorHAnsi"/>
          <w:lang w:val="ru-RU"/>
        </w:rPr>
      </w:pPr>
      <w:r w:rsidRPr="00C00AC1">
        <w:rPr>
          <w:rFonts w:asciiTheme="minorHAnsi" w:hAnsiTheme="minorHAnsi" w:cs="Times New Roman"/>
          <w:color w:val="000000"/>
          <w:lang w:val="ru-RU"/>
        </w:rPr>
        <w:t>Выдача аванса на хозяйственные нужды производится только материально-ответственному лицу, с которым  заключен договор о материальной ответственности. Список лиц, имеющих право на получение указанного аванса, утверждается приказом руководителя. Данные документы на предприятии отсутствуют. Также выявлено, что бухгалтер осуществляет выдачу наличных денег под отчет без полного отчета конкретного подотчетного лица по ранее выданному ему авансу. Авансовые отчеты не оформляются, а товарные и кассовые счета приложены к расходному кассовому ордеру, по которому данные средства были выданы. Имеются случаи оприходования товарных чеков без содержания обязательных реквизитов первичного документа.</w:t>
      </w:r>
      <w:r w:rsidRPr="00C00AC1">
        <w:rPr>
          <w:rFonts w:asciiTheme="minorHAnsi" w:hAnsiTheme="minorHAnsi" w:cs="Times New Roman"/>
          <w:color w:val="000000"/>
          <w:shd w:val="clear" w:color="auto" w:fill="FFFFFF"/>
          <w:lang w:val="ru-RU"/>
        </w:rPr>
        <w:t xml:space="preserve"> Также выявлено, что у</w:t>
      </w:r>
      <w:r w:rsidRPr="00C00AC1">
        <w:rPr>
          <w:rFonts w:asciiTheme="minorHAnsi" w:hAnsiTheme="minorHAnsi"/>
          <w:lang w:val="ru-RU"/>
        </w:rPr>
        <w:t>четной политикой предприятия установлен срок предоставления авансового отчета по полученным денежным средствам на хозяйственные цели – 3 календарных месяца. Предельный размер подотчетных сумм не установлен.</w:t>
      </w:r>
    </w:p>
    <w:p w:rsidR="00F9340A" w:rsidRPr="00C00AC1" w:rsidRDefault="00F9340A" w:rsidP="002F520A">
      <w:pPr>
        <w:spacing w:after="120"/>
        <w:jc w:val="center"/>
        <w:rPr>
          <w:rFonts w:cs="Times New Roman"/>
          <w:i/>
          <w:iCs/>
          <w:color w:val="000000"/>
          <w:sz w:val="24"/>
          <w:szCs w:val="24"/>
        </w:rPr>
      </w:pPr>
      <w:r w:rsidRPr="00C00AC1">
        <w:rPr>
          <w:rFonts w:cs="Times New Roman"/>
          <w:i/>
          <w:iCs/>
          <w:color w:val="000000"/>
          <w:sz w:val="24"/>
          <w:szCs w:val="24"/>
        </w:rPr>
        <w:t>Учет финансового результата, бухгалтерская отчетность</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Выручка от реализации – это сумма денежных средств, поступающая на счета предприятия за отгруженную покупателям продукцию или оказанные им услуги. </w:t>
      </w:r>
      <w:r w:rsidRPr="00C00AC1">
        <w:rPr>
          <w:rFonts w:asciiTheme="minorHAnsi" w:hAnsiTheme="minorHAnsi" w:cs="Times New Roman"/>
          <w:color w:val="000000"/>
          <w:lang w:val="ru-RU"/>
        </w:rPr>
        <w:t xml:space="preserve">По своему экономическому содержанию она является главным источником доходов предприятия. По данным бухгалтерской отчетности </w:t>
      </w:r>
      <w:r w:rsidRPr="00C00AC1">
        <w:rPr>
          <w:rFonts w:asciiTheme="minorHAnsi" w:hAnsiTheme="minorHAnsi" w:cs="Times New Roman"/>
          <w:i/>
          <w:iCs/>
          <w:color w:val="000000"/>
          <w:lang w:val="ru-RU"/>
        </w:rPr>
        <w:t xml:space="preserve">финансовый результат по предприятию выражен в виде </w:t>
      </w:r>
      <w:r w:rsidRPr="00C00AC1">
        <w:rPr>
          <w:rFonts w:asciiTheme="minorHAnsi" w:hAnsiTheme="minorHAnsi" w:cs="Times New Roman"/>
          <w:b/>
          <w:bCs/>
          <w:i/>
          <w:iCs/>
          <w:color w:val="000000"/>
          <w:lang w:val="ru-RU"/>
        </w:rPr>
        <w:t>прибыли</w:t>
      </w:r>
      <w:r w:rsidRPr="00C00AC1">
        <w:rPr>
          <w:rFonts w:asciiTheme="minorHAnsi" w:hAnsiTheme="minorHAnsi" w:cs="Times New Roman"/>
          <w:i/>
          <w:iCs/>
          <w:color w:val="000000"/>
          <w:lang w:val="ru-RU"/>
        </w:rPr>
        <w:t xml:space="preserve"> в размере </w:t>
      </w:r>
      <w:r w:rsidRPr="00C00AC1">
        <w:rPr>
          <w:rFonts w:asciiTheme="minorHAnsi" w:hAnsiTheme="minorHAnsi" w:cs="Times New Roman"/>
          <w:b/>
          <w:bCs/>
          <w:i/>
          <w:iCs/>
          <w:color w:val="000000"/>
          <w:lang w:val="ru-RU"/>
        </w:rPr>
        <w:t>2000рублей</w:t>
      </w:r>
      <w:r w:rsidRPr="00C00AC1">
        <w:rPr>
          <w:rFonts w:asciiTheme="minorHAnsi" w:hAnsiTheme="minorHAnsi" w:cs="Times New Roman"/>
          <w:i/>
          <w:iCs/>
          <w:color w:val="000000"/>
          <w:lang w:val="ru-RU"/>
        </w:rPr>
        <w:t xml:space="preserve"> за 2014</w:t>
      </w:r>
      <w:r w:rsidR="002F520A">
        <w:rPr>
          <w:rFonts w:asciiTheme="minorHAnsi" w:hAnsiTheme="minorHAnsi" w:cs="Times New Roman"/>
          <w:i/>
          <w:iCs/>
          <w:color w:val="000000"/>
          <w:lang w:val="ru-RU"/>
        </w:rPr>
        <w:t xml:space="preserve"> </w:t>
      </w:r>
      <w:r w:rsidRPr="00C00AC1">
        <w:rPr>
          <w:rFonts w:asciiTheme="minorHAnsi" w:hAnsiTheme="minorHAnsi" w:cs="Times New Roman"/>
          <w:i/>
          <w:iCs/>
          <w:color w:val="000000"/>
          <w:lang w:val="ru-RU"/>
        </w:rPr>
        <w:t xml:space="preserve">год и </w:t>
      </w:r>
      <w:r w:rsidRPr="00C00AC1">
        <w:rPr>
          <w:rFonts w:asciiTheme="minorHAnsi" w:hAnsiTheme="minorHAnsi" w:cs="Times New Roman"/>
          <w:b/>
          <w:bCs/>
          <w:i/>
          <w:iCs/>
          <w:color w:val="000000"/>
          <w:lang w:val="ru-RU"/>
        </w:rPr>
        <w:t>227000рублей</w:t>
      </w:r>
      <w:r w:rsidRPr="00C00AC1">
        <w:rPr>
          <w:rFonts w:asciiTheme="minorHAnsi" w:hAnsiTheme="minorHAnsi" w:cs="Times New Roman"/>
          <w:i/>
          <w:iCs/>
          <w:color w:val="000000"/>
          <w:lang w:val="ru-RU"/>
        </w:rPr>
        <w:t xml:space="preserve"> </w:t>
      </w:r>
      <w:r w:rsidR="002F520A">
        <w:rPr>
          <w:rFonts w:asciiTheme="minorHAnsi" w:hAnsiTheme="minorHAnsi" w:cs="Times New Roman"/>
          <w:i/>
          <w:iCs/>
          <w:color w:val="000000"/>
          <w:lang w:val="ru-RU"/>
        </w:rPr>
        <w:t xml:space="preserve">- </w:t>
      </w:r>
      <w:r w:rsidRPr="00C00AC1">
        <w:rPr>
          <w:rFonts w:asciiTheme="minorHAnsi" w:hAnsiTheme="minorHAnsi" w:cs="Times New Roman"/>
          <w:i/>
          <w:iCs/>
          <w:color w:val="000000"/>
          <w:lang w:val="ru-RU"/>
        </w:rPr>
        <w:t>за 2015год</w:t>
      </w:r>
      <w:r w:rsidRPr="00C00AC1">
        <w:rPr>
          <w:rFonts w:asciiTheme="minorHAnsi" w:hAnsiTheme="minorHAnsi" w:cs="Times New Roman"/>
          <w:color w:val="000000"/>
          <w:lang w:val="ru-RU"/>
        </w:rPr>
        <w:t>.</w:t>
      </w:r>
    </w:p>
    <w:p w:rsidR="00F9340A" w:rsidRPr="00C00AC1" w:rsidRDefault="00F9340A" w:rsidP="00F9340A">
      <w:pPr>
        <w:pStyle w:val="Textbody"/>
        <w:spacing w:after="0"/>
        <w:ind w:firstLine="680"/>
        <w:jc w:val="both"/>
        <w:rPr>
          <w:rFonts w:asciiTheme="minorHAnsi" w:hAnsiTheme="minorHAnsi"/>
          <w:lang w:val="ru-RU"/>
        </w:rPr>
      </w:pPr>
      <w:bookmarkStart w:id="3" w:name="W3"/>
      <w:r w:rsidRPr="00C00AC1">
        <w:rPr>
          <w:rFonts w:asciiTheme="minorHAnsi" w:hAnsiTheme="minorHAnsi" w:cs="Times New Roman"/>
          <w:color w:val="000000"/>
          <w:lang w:val="ru-RU"/>
        </w:rPr>
        <w:t>Контрольно-счетным органом были проанализированы все опубликованные в газетах материа</w:t>
      </w:r>
      <w:bookmarkEnd w:id="3"/>
      <w:r w:rsidRPr="00C00AC1">
        <w:rPr>
          <w:rFonts w:asciiTheme="minorHAnsi" w:hAnsiTheme="minorHAnsi" w:cs="Times New Roman"/>
          <w:color w:val="000000"/>
          <w:lang w:val="ru-RU"/>
        </w:rPr>
        <w:t xml:space="preserve">лы (объявления, реклама, соболезнования, поздравления) за 2014-2015 года. По </w:t>
      </w:r>
      <w:r w:rsidRPr="00C00AC1">
        <w:rPr>
          <w:rFonts w:asciiTheme="minorHAnsi" w:hAnsiTheme="minorHAnsi" w:cs="Times New Roman"/>
          <w:b/>
          <w:bCs/>
          <w:i/>
          <w:iCs/>
          <w:color w:val="000000"/>
          <w:u w:val="single"/>
          <w:lang w:val="ru-RU"/>
        </w:rPr>
        <w:t>предварительным расчетам</w:t>
      </w:r>
      <w:r w:rsidRPr="00C00AC1">
        <w:rPr>
          <w:rFonts w:asciiTheme="minorHAnsi" w:hAnsiTheme="minorHAnsi" w:cs="Times New Roman"/>
          <w:color w:val="000000"/>
          <w:lang w:val="ru-RU"/>
        </w:rPr>
        <w:t xml:space="preserve"> аудиторов было выявлено, что сумма наличных денежных средств за оказанные «покупателям» услуги, которая должна быть отражена по счету </w:t>
      </w:r>
      <w:r w:rsidRPr="00C00AC1">
        <w:rPr>
          <w:rFonts w:asciiTheme="minorHAnsi" w:hAnsiTheme="minorHAnsi" w:cs="Times New Roman"/>
          <w:b/>
          <w:bCs/>
          <w:i/>
          <w:iCs/>
          <w:color w:val="000000"/>
          <w:lang w:val="ru-RU"/>
        </w:rPr>
        <w:t>«Касса»</w:t>
      </w:r>
      <w:r w:rsidRPr="00C00AC1">
        <w:rPr>
          <w:rFonts w:asciiTheme="minorHAnsi" w:hAnsiTheme="minorHAnsi" w:cs="Times New Roman"/>
          <w:color w:val="000000"/>
          <w:lang w:val="ru-RU"/>
        </w:rPr>
        <w:t xml:space="preserve">  в </w:t>
      </w:r>
      <w:r w:rsidRPr="00C00AC1">
        <w:rPr>
          <w:rFonts w:asciiTheme="minorHAnsi" w:hAnsiTheme="minorHAnsi" w:cs="Times New Roman"/>
          <w:b/>
          <w:bCs/>
          <w:i/>
          <w:iCs/>
          <w:color w:val="000000"/>
          <w:lang w:val="ru-RU"/>
        </w:rPr>
        <w:t>2014</w:t>
      </w:r>
      <w:r w:rsidR="002F520A">
        <w:rPr>
          <w:rFonts w:asciiTheme="minorHAnsi" w:hAnsiTheme="minorHAnsi" w:cs="Times New Roman"/>
          <w:b/>
          <w:bCs/>
          <w:i/>
          <w:iCs/>
          <w:color w:val="000000"/>
          <w:lang w:val="ru-RU"/>
        </w:rPr>
        <w:t xml:space="preserve"> </w:t>
      </w:r>
      <w:r w:rsidRPr="00C00AC1">
        <w:rPr>
          <w:rFonts w:asciiTheme="minorHAnsi" w:hAnsiTheme="minorHAnsi" w:cs="Times New Roman"/>
          <w:b/>
          <w:bCs/>
          <w:i/>
          <w:iCs/>
          <w:color w:val="000000"/>
          <w:lang w:val="ru-RU"/>
        </w:rPr>
        <w:t>году</w:t>
      </w:r>
      <w:r w:rsidR="002F520A">
        <w:rPr>
          <w:rFonts w:asciiTheme="minorHAnsi" w:hAnsiTheme="minorHAnsi" w:cs="Times New Roman"/>
          <w:b/>
          <w:bCs/>
          <w:i/>
          <w:iCs/>
          <w:color w:val="000000"/>
          <w:lang w:val="ru-RU"/>
        </w:rPr>
        <w:t xml:space="preserve">, </w:t>
      </w:r>
      <w:r w:rsidRPr="00C00AC1">
        <w:rPr>
          <w:rFonts w:asciiTheme="minorHAnsi" w:hAnsiTheme="minorHAnsi" w:cs="Times New Roman"/>
          <w:color w:val="000000"/>
          <w:lang w:val="ru-RU"/>
        </w:rPr>
        <w:t xml:space="preserve">  составила </w:t>
      </w:r>
      <w:r w:rsidRPr="00C00AC1">
        <w:rPr>
          <w:rFonts w:asciiTheme="minorHAnsi" w:hAnsiTheme="minorHAnsi" w:cs="Times New Roman"/>
          <w:b/>
          <w:bCs/>
          <w:color w:val="000000"/>
          <w:lang w:val="ru-RU"/>
        </w:rPr>
        <w:t>840 000</w:t>
      </w:r>
      <w:r w:rsidRPr="00C00AC1">
        <w:rPr>
          <w:rFonts w:asciiTheme="minorHAnsi" w:hAnsiTheme="minorHAnsi" w:cs="Times New Roman"/>
          <w:color w:val="000000"/>
          <w:lang w:val="ru-RU"/>
        </w:rPr>
        <w:t xml:space="preserve">рублей, в </w:t>
      </w:r>
      <w:r w:rsidRPr="00C00AC1">
        <w:rPr>
          <w:rFonts w:asciiTheme="minorHAnsi" w:hAnsiTheme="minorHAnsi" w:cs="Times New Roman"/>
          <w:b/>
          <w:bCs/>
          <w:i/>
          <w:iCs/>
          <w:color w:val="000000"/>
          <w:lang w:val="ru-RU"/>
        </w:rPr>
        <w:t>2015</w:t>
      </w:r>
      <w:r w:rsidR="002F520A">
        <w:rPr>
          <w:rFonts w:asciiTheme="minorHAnsi" w:hAnsiTheme="minorHAnsi" w:cs="Times New Roman"/>
          <w:b/>
          <w:bCs/>
          <w:i/>
          <w:iCs/>
          <w:color w:val="000000"/>
          <w:lang w:val="ru-RU"/>
        </w:rPr>
        <w:t xml:space="preserve"> </w:t>
      </w:r>
      <w:r w:rsidRPr="00C00AC1">
        <w:rPr>
          <w:rFonts w:asciiTheme="minorHAnsi" w:hAnsiTheme="minorHAnsi" w:cs="Times New Roman"/>
          <w:b/>
          <w:bCs/>
          <w:i/>
          <w:iCs/>
          <w:color w:val="000000"/>
          <w:lang w:val="ru-RU"/>
        </w:rPr>
        <w:t>году</w:t>
      </w:r>
      <w:r w:rsidRPr="00C00AC1">
        <w:rPr>
          <w:rFonts w:asciiTheme="minorHAnsi" w:hAnsiTheme="minorHAnsi" w:cs="Times New Roman"/>
          <w:color w:val="000000"/>
          <w:lang w:val="ru-RU"/>
        </w:rPr>
        <w:t xml:space="preserve"> — </w:t>
      </w:r>
      <w:r w:rsidRPr="00C00AC1">
        <w:rPr>
          <w:rFonts w:asciiTheme="minorHAnsi" w:hAnsiTheme="minorHAnsi" w:cs="Times New Roman"/>
          <w:b/>
          <w:bCs/>
          <w:color w:val="000000"/>
          <w:lang w:val="ru-RU"/>
        </w:rPr>
        <w:t>950 000</w:t>
      </w:r>
      <w:r w:rsidRPr="00C00AC1">
        <w:rPr>
          <w:rFonts w:asciiTheme="minorHAnsi" w:hAnsiTheme="minorHAnsi" w:cs="Times New Roman"/>
          <w:color w:val="000000"/>
          <w:lang w:val="ru-RU"/>
        </w:rPr>
        <w:t xml:space="preserve">рублей. По данным бухгалтерского учета </w:t>
      </w:r>
      <w:r w:rsidRPr="00C00AC1">
        <w:rPr>
          <w:rFonts w:asciiTheme="minorHAnsi" w:hAnsiTheme="minorHAnsi" w:cs="Times New Roman"/>
          <w:b/>
          <w:bCs/>
          <w:color w:val="000000"/>
          <w:lang w:val="ru-RU"/>
        </w:rPr>
        <w:t>доход в 2014 г.</w:t>
      </w:r>
      <w:r w:rsidRPr="00C00AC1">
        <w:rPr>
          <w:rFonts w:asciiTheme="minorHAnsi" w:hAnsiTheme="minorHAnsi" w:cs="Times New Roman"/>
          <w:color w:val="000000"/>
          <w:lang w:val="ru-RU"/>
        </w:rPr>
        <w:t xml:space="preserve"> по счету </w:t>
      </w:r>
      <w:r w:rsidRPr="00C00AC1">
        <w:rPr>
          <w:rFonts w:asciiTheme="minorHAnsi" w:hAnsiTheme="minorHAnsi" w:cs="Times New Roman"/>
          <w:b/>
          <w:bCs/>
          <w:i/>
          <w:iCs/>
          <w:color w:val="000000"/>
          <w:lang w:val="ru-RU"/>
        </w:rPr>
        <w:t>«Касса» составил  241 066</w:t>
      </w:r>
      <w:r w:rsidRPr="00C00AC1">
        <w:rPr>
          <w:rFonts w:asciiTheme="minorHAnsi" w:hAnsiTheme="minorHAnsi" w:cs="Times New Roman"/>
          <w:color w:val="000000"/>
          <w:lang w:val="ru-RU"/>
        </w:rPr>
        <w:t xml:space="preserve"> рублей; в </w:t>
      </w:r>
      <w:r w:rsidRPr="00C00AC1">
        <w:rPr>
          <w:rFonts w:asciiTheme="minorHAnsi" w:hAnsiTheme="minorHAnsi" w:cs="Times New Roman"/>
          <w:b/>
          <w:bCs/>
          <w:color w:val="000000"/>
          <w:lang w:val="ru-RU"/>
        </w:rPr>
        <w:t>2015 г.</w:t>
      </w:r>
      <w:r w:rsidRPr="00C00AC1">
        <w:rPr>
          <w:rFonts w:asciiTheme="minorHAnsi" w:hAnsiTheme="minorHAnsi" w:cs="Times New Roman"/>
          <w:b/>
          <w:bCs/>
          <w:i/>
          <w:iCs/>
          <w:color w:val="000000"/>
          <w:lang w:val="ru-RU"/>
        </w:rPr>
        <w:t xml:space="preserve"> - 200 346</w:t>
      </w:r>
      <w:r w:rsidRPr="00C00AC1">
        <w:rPr>
          <w:rFonts w:asciiTheme="minorHAnsi" w:hAnsiTheme="minorHAnsi" w:cs="Times New Roman"/>
          <w:color w:val="000000"/>
          <w:lang w:val="ru-RU"/>
        </w:rPr>
        <w:t xml:space="preserve"> 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b/>
          <w:bCs/>
          <w:i/>
          <w:iCs/>
          <w:color w:val="000000"/>
          <w:lang w:val="ru-RU"/>
        </w:rPr>
        <w:t xml:space="preserve">Таким образом, </w:t>
      </w:r>
      <w:r w:rsidRPr="00C00AC1">
        <w:rPr>
          <w:rFonts w:asciiTheme="minorHAnsi" w:hAnsiTheme="minorHAnsi" w:cs="Times New Roman"/>
          <w:b/>
          <w:bCs/>
          <w:i/>
          <w:iCs/>
          <w:color w:val="000000"/>
          <w:u w:val="single"/>
          <w:shd w:val="clear" w:color="auto" w:fill="FFFFFF"/>
          <w:lang w:val="ru-RU"/>
        </w:rPr>
        <w:t>по предварительным расчетам</w:t>
      </w:r>
      <w:r w:rsidRPr="00C00AC1">
        <w:rPr>
          <w:rFonts w:asciiTheme="minorHAnsi" w:hAnsiTheme="minorHAnsi" w:cs="Times New Roman"/>
          <w:b/>
          <w:bCs/>
          <w:i/>
          <w:iCs/>
          <w:color w:val="000000"/>
          <w:lang w:val="ru-RU"/>
        </w:rPr>
        <w:t xml:space="preserve"> сумма неоприходованных денежных средств в кассу предприятия составила в 2014</w:t>
      </w:r>
      <w:r w:rsidR="002F520A">
        <w:rPr>
          <w:rFonts w:asciiTheme="minorHAnsi" w:hAnsiTheme="minorHAnsi" w:cs="Times New Roman"/>
          <w:b/>
          <w:bCs/>
          <w:i/>
          <w:iCs/>
          <w:color w:val="000000"/>
          <w:lang w:val="ru-RU"/>
        </w:rPr>
        <w:t xml:space="preserve"> </w:t>
      </w:r>
      <w:r w:rsidRPr="00C00AC1">
        <w:rPr>
          <w:rFonts w:asciiTheme="minorHAnsi" w:hAnsiTheme="minorHAnsi" w:cs="Times New Roman"/>
          <w:b/>
          <w:bCs/>
          <w:i/>
          <w:iCs/>
          <w:color w:val="000000"/>
          <w:lang w:val="ru-RU"/>
        </w:rPr>
        <w:t>году 598 000 рублей, в 2015</w:t>
      </w:r>
      <w:r w:rsidR="002F520A">
        <w:rPr>
          <w:rFonts w:asciiTheme="minorHAnsi" w:hAnsiTheme="minorHAnsi" w:cs="Times New Roman"/>
          <w:b/>
          <w:bCs/>
          <w:i/>
          <w:iCs/>
          <w:color w:val="000000"/>
          <w:lang w:val="ru-RU"/>
        </w:rPr>
        <w:t xml:space="preserve"> </w:t>
      </w:r>
      <w:r w:rsidRPr="00C00AC1">
        <w:rPr>
          <w:rFonts w:asciiTheme="minorHAnsi" w:hAnsiTheme="minorHAnsi" w:cs="Times New Roman"/>
          <w:b/>
          <w:bCs/>
          <w:i/>
          <w:iCs/>
          <w:color w:val="000000"/>
          <w:lang w:val="ru-RU"/>
        </w:rPr>
        <w:t>году — 749 000 рублей.</w:t>
      </w:r>
    </w:p>
    <w:p w:rsidR="00F9340A" w:rsidRPr="002F520A"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b/>
          <w:bCs/>
          <w:color w:val="000000"/>
          <w:shd w:val="clear" w:color="auto" w:fill="FFFFFF"/>
          <w:lang w:val="ru-RU"/>
        </w:rPr>
        <w:t>Контрольно-счетный орган считает, что реальная выручка</w:t>
      </w:r>
      <w:r w:rsidRPr="00C00AC1">
        <w:rPr>
          <w:rFonts w:asciiTheme="minorHAnsi" w:hAnsiTheme="minorHAnsi" w:cs="Times New Roman"/>
          <w:b/>
          <w:bCs/>
          <w:color w:val="000000"/>
          <w:lang w:val="ru-RU"/>
        </w:rPr>
        <w:t xml:space="preserve"> предприятия ежегодно занижалась, </w:t>
      </w:r>
      <w:r w:rsidRPr="002F520A">
        <w:rPr>
          <w:rFonts w:asciiTheme="minorHAnsi" w:hAnsiTheme="minorHAnsi" w:cs="Times New Roman"/>
          <w:b/>
          <w:bCs/>
          <w:lang w:val="ru-RU"/>
        </w:rPr>
        <w:t>что привело к искажению как бухгалтерской</w:t>
      </w:r>
      <w:r w:rsidR="002F520A" w:rsidRPr="002F520A">
        <w:rPr>
          <w:rFonts w:asciiTheme="minorHAnsi" w:hAnsiTheme="minorHAnsi" w:cs="Times New Roman"/>
          <w:b/>
          <w:bCs/>
          <w:lang w:val="ru-RU"/>
        </w:rPr>
        <w:t xml:space="preserve">, </w:t>
      </w:r>
      <w:r w:rsidRPr="002F520A">
        <w:rPr>
          <w:rFonts w:asciiTheme="minorHAnsi" w:hAnsiTheme="minorHAnsi" w:cs="Times New Roman"/>
          <w:b/>
          <w:bCs/>
          <w:lang w:val="ru-RU"/>
        </w:rPr>
        <w:t xml:space="preserve"> так и налоговой отчетности.</w:t>
      </w:r>
    </w:p>
    <w:p w:rsidR="00F9340A" w:rsidRPr="00C00AC1" w:rsidRDefault="00F9340A" w:rsidP="00F9340A">
      <w:pPr>
        <w:pStyle w:val="2"/>
        <w:spacing w:before="0"/>
        <w:ind w:firstLine="680"/>
        <w:jc w:val="both"/>
        <w:rPr>
          <w:rFonts w:asciiTheme="minorHAnsi" w:hAnsiTheme="minorHAnsi"/>
          <w:sz w:val="24"/>
          <w:szCs w:val="24"/>
        </w:rPr>
      </w:pPr>
      <w:r w:rsidRPr="002F520A">
        <w:rPr>
          <w:rFonts w:asciiTheme="minorHAnsi" w:hAnsiTheme="minorHAnsi"/>
          <w:b w:val="0"/>
          <w:color w:val="auto"/>
          <w:sz w:val="24"/>
          <w:szCs w:val="24"/>
        </w:rPr>
        <w:lastRenderedPageBreak/>
        <w:t xml:space="preserve">Анализ отчетности проводился с учетом взаимоувязки бухгалтерского баланса с другими формами отчётности, т.е. когда </w:t>
      </w:r>
      <w:r w:rsidRPr="00C00AC1">
        <w:rPr>
          <w:rFonts w:asciiTheme="minorHAnsi" w:hAnsiTheme="minorHAnsi" w:cs="Times New Roman"/>
          <w:b w:val="0"/>
          <w:color w:val="000000"/>
          <w:sz w:val="24"/>
          <w:szCs w:val="24"/>
        </w:rPr>
        <w:t>строки бухгалтерского баланса равняются строкам из других форм бухгалтерской отчётности:</w:t>
      </w:r>
    </w:p>
    <w:p w:rsidR="00F9340A" w:rsidRPr="00C00AC1" w:rsidRDefault="00F9340A" w:rsidP="00F9340A">
      <w:pPr>
        <w:pStyle w:val="Textbody"/>
        <w:numPr>
          <w:ilvl w:val="0"/>
          <w:numId w:val="19"/>
        </w:numPr>
        <w:ind w:left="0" w:firstLine="705"/>
        <w:jc w:val="both"/>
        <w:rPr>
          <w:rFonts w:asciiTheme="minorHAnsi" w:hAnsiTheme="minorHAnsi"/>
          <w:lang w:val="ru-RU"/>
        </w:rPr>
      </w:pPr>
      <w:r w:rsidRPr="00C00AC1">
        <w:rPr>
          <w:rFonts w:asciiTheme="minorHAnsi" w:hAnsiTheme="minorHAnsi" w:cs="Times New Roman"/>
          <w:b/>
          <w:bCs/>
          <w:color w:val="000000"/>
          <w:lang w:val="ru-RU"/>
        </w:rPr>
        <w:t>Строка 1370 ББ (</w:t>
      </w:r>
      <w:r w:rsidRPr="00C00AC1">
        <w:rPr>
          <w:rFonts w:asciiTheme="minorHAnsi" w:hAnsiTheme="minorHAnsi" w:cs="Times New Roman"/>
          <w:color w:val="000000"/>
          <w:lang w:val="ru-RU"/>
        </w:rPr>
        <w:t>бухбаланса)</w:t>
      </w:r>
      <w:r w:rsidRPr="00C00AC1">
        <w:rPr>
          <w:rFonts w:asciiTheme="minorHAnsi" w:hAnsiTheme="minorHAnsi" w:cs="Times New Roman"/>
          <w:b/>
          <w:bCs/>
          <w:color w:val="000000"/>
          <w:lang w:val="ru-RU"/>
        </w:rPr>
        <w:t xml:space="preserve"> = Строке 2400 ОФР </w:t>
      </w:r>
      <w:r w:rsidRPr="00C00AC1">
        <w:rPr>
          <w:rFonts w:asciiTheme="minorHAnsi" w:hAnsiTheme="minorHAnsi" w:cs="Times New Roman"/>
          <w:color w:val="000000"/>
          <w:lang w:val="ru-RU"/>
        </w:rPr>
        <w:t>(отчета о финансовых результатах)</w:t>
      </w:r>
    </w:p>
    <w:p w:rsidR="00F9340A" w:rsidRPr="00C00AC1" w:rsidRDefault="00F9340A" w:rsidP="00F9340A">
      <w:pPr>
        <w:pStyle w:val="Textbody"/>
        <w:numPr>
          <w:ilvl w:val="1"/>
          <w:numId w:val="19"/>
        </w:numPr>
        <w:ind w:left="-30" w:firstLine="0"/>
        <w:jc w:val="both"/>
        <w:rPr>
          <w:rFonts w:asciiTheme="minorHAnsi" w:hAnsiTheme="minorHAnsi"/>
          <w:lang w:val="ru-RU"/>
        </w:rPr>
      </w:pPr>
      <w:r w:rsidRPr="00C00AC1">
        <w:rPr>
          <w:rFonts w:asciiTheme="minorHAnsi" w:hAnsiTheme="minorHAnsi" w:cs="Times New Roman"/>
          <w:b/>
          <w:bCs/>
          <w:color w:val="000000"/>
          <w:lang w:val="ru-RU"/>
        </w:rPr>
        <w:t xml:space="preserve">Строка 1370 ББ = Строке 3100 ОИК "Нераспределённая прибыль (непокрытый убыток) </w:t>
      </w:r>
      <w:r w:rsidRPr="00C00AC1">
        <w:rPr>
          <w:rFonts w:asciiTheme="minorHAnsi" w:hAnsiTheme="minorHAnsi" w:cs="Times New Roman"/>
          <w:color w:val="000000"/>
          <w:lang w:val="ru-RU"/>
        </w:rPr>
        <w:t>(отчет об изменениях капитала)</w:t>
      </w:r>
    </w:p>
    <w:p w:rsidR="00F9340A" w:rsidRPr="00C00AC1" w:rsidRDefault="00F9340A" w:rsidP="00F9340A">
      <w:pPr>
        <w:pStyle w:val="Textbody"/>
        <w:numPr>
          <w:ilvl w:val="1"/>
          <w:numId w:val="19"/>
        </w:numPr>
        <w:ind w:left="-30" w:firstLine="0"/>
        <w:jc w:val="both"/>
        <w:rPr>
          <w:rFonts w:asciiTheme="minorHAnsi" w:hAnsiTheme="minorHAnsi"/>
          <w:lang w:val="ru-RU"/>
        </w:rPr>
      </w:pPr>
      <w:r w:rsidRPr="00C00AC1">
        <w:rPr>
          <w:rFonts w:asciiTheme="minorHAnsi" w:hAnsiTheme="minorHAnsi" w:cs="Times New Roman"/>
          <w:b/>
          <w:bCs/>
          <w:color w:val="000000"/>
          <w:lang w:val="ru-RU"/>
        </w:rPr>
        <w:t>Строка 1310 ББ = Строка 3100 ОИК «Уставный капитал»</w:t>
      </w:r>
    </w:p>
    <w:p w:rsidR="00F9340A" w:rsidRPr="00C00AC1" w:rsidRDefault="00F9340A" w:rsidP="00F9340A">
      <w:pPr>
        <w:pStyle w:val="Textbody"/>
        <w:numPr>
          <w:ilvl w:val="1"/>
          <w:numId w:val="19"/>
        </w:numPr>
        <w:ind w:left="-30" w:firstLine="0"/>
        <w:jc w:val="both"/>
        <w:rPr>
          <w:rFonts w:asciiTheme="minorHAnsi" w:hAnsiTheme="minorHAnsi"/>
          <w:lang w:val="ru-RU"/>
        </w:rPr>
      </w:pPr>
      <w:r w:rsidRPr="00C00AC1">
        <w:rPr>
          <w:rFonts w:asciiTheme="minorHAnsi" w:hAnsiTheme="minorHAnsi" w:cs="Times New Roman"/>
          <w:b/>
          <w:bCs/>
          <w:color w:val="000000"/>
          <w:lang w:val="ru-RU"/>
        </w:rPr>
        <w:t xml:space="preserve">Строка 1250 ББ = Строке 4500 ОДДС </w:t>
      </w:r>
      <w:r w:rsidRPr="00C00AC1">
        <w:rPr>
          <w:rFonts w:asciiTheme="minorHAnsi" w:hAnsiTheme="minorHAnsi" w:cs="Times New Roman"/>
          <w:color w:val="000000"/>
          <w:lang w:val="ru-RU"/>
        </w:rPr>
        <w:t>(отчет о движении денежных средств)</w:t>
      </w:r>
    </w:p>
    <w:p w:rsidR="00F9340A" w:rsidRPr="00C00AC1" w:rsidRDefault="00F9340A" w:rsidP="00F9340A">
      <w:pPr>
        <w:pStyle w:val="Textbody"/>
        <w:ind w:firstLine="705"/>
        <w:jc w:val="both"/>
        <w:rPr>
          <w:rFonts w:asciiTheme="minorHAnsi" w:hAnsiTheme="minorHAnsi"/>
          <w:lang w:val="ru-RU"/>
        </w:rPr>
      </w:pPr>
      <w:r w:rsidRPr="00C00AC1">
        <w:rPr>
          <w:rFonts w:asciiTheme="minorHAnsi" w:hAnsiTheme="minorHAnsi" w:cs="Times New Roman"/>
          <w:color w:val="000000"/>
          <w:lang w:val="ru-RU"/>
        </w:rPr>
        <w:t>Анализ бухгалтерской отчетности за 2014</w:t>
      </w:r>
      <w:r w:rsidR="002F520A">
        <w:rPr>
          <w:rFonts w:asciiTheme="minorHAnsi" w:hAnsiTheme="minorHAnsi" w:cs="Times New Roman"/>
          <w:color w:val="000000"/>
          <w:lang w:val="ru-RU"/>
        </w:rPr>
        <w:t xml:space="preserve"> </w:t>
      </w:r>
      <w:r w:rsidRPr="00C00AC1">
        <w:rPr>
          <w:rFonts w:asciiTheme="minorHAnsi" w:hAnsiTheme="minorHAnsi" w:cs="Times New Roman"/>
          <w:color w:val="000000"/>
          <w:lang w:val="ru-RU"/>
        </w:rPr>
        <w:t>год показал, что:</w:t>
      </w:r>
    </w:p>
    <w:p w:rsidR="00F9340A" w:rsidRPr="00C00AC1" w:rsidRDefault="00F9340A" w:rsidP="00F9340A">
      <w:pPr>
        <w:pStyle w:val="Textbody"/>
        <w:numPr>
          <w:ilvl w:val="2"/>
          <w:numId w:val="20"/>
        </w:numPr>
        <w:ind w:left="750" w:hanging="60"/>
        <w:jc w:val="both"/>
        <w:rPr>
          <w:rFonts w:asciiTheme="minorHAnsi" w:hAnsiTheme="minorHAnsi"/>
          <w:lang w:val="ru-RU"/>
        </w:rPr>
      </w:pPr>
      <w:r w:rsidRPr="00C00AC1">
        <w:rPr>
          <w:rFonts w:asciiTheme="minorHAnsi" w:hAnsiTheme="minorHAnsi" w:cs="Times New Roman"/>
          <w:color w:val="000000"/>
          <w:lang w:val="ru-RU"/>
        </w:rPr>
        <w:t xml:space="preserve"> в балансе предприятия «АКТИВ» </w:t>
      </w:r>
      <w:r w:rsidRPr="00C00AC1">
        <w:rPr>
          <w:rFonts w:asciiTheme="minorHAnsi" w:hAnsiTheme="minorHAnsi" w:cs="Times New Roman"/>
          <w:b/>
          <w:bCs/>
          <w:color w:val="000000"/>
          <w:lang w:val="ru-RU"/>
        </w:rPr>
        <w:t>не равен</w:t>
      </w:r>
      <w:r w:rsidRPr="00C00AC1">
        <w:rPr>
          <w:rFonts w:asciiTheme="minorHAnsi" w:hAnsiTheme="minorHAnsi" w:cs="Times New Roman"/>
          <w:color w:val="000000"/>
          <w:lang w:val="ru-RU"/>
        </w:rPr>
        <w:t xml:space="preserve"> « ПАССИВУ» (</w:t>
      </w:r>
      <w:r w:rsidRPr="00C00AC1">
        <w:rPr>
          <w:rFonts w:asciiTheme="minorHAnsi" w:hAnsiTheme="minorHAnsi" w:cs="Times New Roman"/>
          <w:b/>
          <w:bCs/>
          <w:color w:val="000000"/>
          <w:lang w:val="ru-RU"/>
        </w:rPr>
        <w:t>407 т.р./285 т.р.</w:t>
      </w:r>
      <w:r w:rsidRPr="00C00AC1">
        <w:rPr>
          <w:rFonts w:asciiTheme="minorHAnsi" w:hAnsiTheme="minorHAnsi" w:cs="Times New Roman"/>
          <w:color w:val="000000"/>
          <w:lang w:val="ru-RU"/>
        </w:rPr>
        <w:t>);</w:t>
      </w:r>
    </w:p>
    <w:p w:rsidR="00F9340A" w:rsidRPr="00C00AC1" w:rsidRDefault="00F9340A" w:rsidP="00F9340A">
      <w:pPr>
        <w:pStyle w:val="Textbody"/>
        <w:numPr>
          <w:ilvl w:val="2"/>
          <w:numId w:val="20"/>
        </w:numPr>
        <w:ind w:left="720" w:firstLine="30"/>
        <w:jc w:val="both"/>
        <w:rPr>
          <w:rFonts w:asciiTheme="minorHAnsi" w:hAnsiTheme="minorHAnsi"/>
          <w:lang w:val="ru-RU"/>
        </w:rPr>
      </w:pPr>
      <w:r w:rsidRPr="00C00AC1">
        <w:rPr>
          <w:rFonts w:asciiTheme="minorHAnsi" w:hAnsiTheme="minorHAnsi" w:cs="Times New Roman"/>
          <w:color w:val="000000"/>
          <w:lang w:val="ru-RU"/>
        </w:rPr>
        <w:t xml:space="preserve"> в «АКТИВЕ» баланса: вместо строки 1150 (остаточ</w:t>
      </w:r>
      <w:r w:rsidR="002F520A">
        <w:rPr>
          <w:rFonts w:asciiTheme="minorHAnsi" w:hAnsiTheme="minorHAnsi" w:cs="Times New Roman"/>
          <w:color w:val="000000"/>
          <w:lang w:val="ru-RU"/>
        </w:rPr>
        <w:t>ная стоимость основных средств)</w:t>
      </w:r>
      <w:r w:rsidRPr="00C00AC1">
        <w:rPr>
          <w:rFonts w:asciiTheme="minorHAnsi" w:hAnsiTheme="minorHAnsi" w:cs="Times New Roman"/>
          <w:color w:val="000000"/>
          <w:lang w:val="ru-RU"/>
        </w:rPr>
        <w:t xml:space="preserve"> заполняется строка 1130 (затраты на топографические, геологические и геофизические исследования полезных ископаемых) – </w:t>
      </w:r>
      <w:r w:rsidRPr="00C00AC1">
        <w:rPr>
          <w:rFonts w:asciiTheme="minorHAnsi" w:hAnsiTheme="minorHAnsi" w:cs="Times New Roman"/>
          <w:b/>
          <w:bCs/>
          <w:color w:val="000000"/>
          <w:shd w:val="clear" w:color="auto" w:fill="FFFFFF"/>
          <w:lang w:val="ru-RU"/>
        </w:rPr>
        <w:t>227</w:t>
      </w:r>
      <w:r w:rsidR="002F520A">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т.р</w:t>
      </w:r>
      <w:r w:rsidRPr="00C00AC1">
        <w:rPr>
          <w:rFonts w:asciiTheme="minorHAnsi" w:hAnsiTheme="minorHAnsi" w:cs="Times New Roman"/>
          <w:color w:val="000000"/>
          <w:lang w:val="ru-RU"/>
        </w:rPr>
        <w:t xml:space="preserve">.; по строке 1250 не показан остаток денежных средств по банку (по выписке - </w:t>
      </w:r>
      <w:r w:rsidRPr="00C00AC1">
        <w:rPr>
          <w:rFonts w:asciiTheme="minorHAnsi" w:hAnsiTheme="minorHAnsi" w:cs="Times New Roman"/>
          <w:b/>
          <w:bCs/>
          <w:color w:val="000000"/>
          <w:lang w:val="ru-RU"/>
        </w:rPr>
        <w:t>32</w:t>
      </w:r>
      <w:r w:rsidRPr="00C00AC1">
        <w:rPr>
          <w:rFonts w:asciiTheme="minorHAnsi" w:hAnsiTheme="minorHAnsi" w:cs="Times New Roman"/>
          <w:color w:val="000000"/>
          <w:lang w:val="ru-RU"/>
        </w:rPr>
        <w:t xml:space="preserve"> т.р.), при этом в отчете о движении денежных средств указывается  </w:t>
      </w:r>
      <w:r w:rsidRPr="00C00AC1">
        <w:rPr>
          <w:rFonts w:asciiTheme="minorHAnsi" w:hAnsiTheme="minorHAnsi" w:cs="Times New Roman"/>
          <w:b/>
          <w:bCs/>
          <w:color w:val="000000"/>
          <w:lang w:val="ru-RU"/>
        </w:rPr>
        <w:t>35 т.р</w:t>
      </w:r>
      <w:r w:rsidRPr="00C00AC1">
        <w:rPr>
          <w:rFonts w:asciiTheme="minorHAnsi" w:hAnsiTheme="minorHAnsi" w:cs="Times New Roman"/>
          <w:color w:val="000000"/>
          <w:lang w:val="ru-RU"/>
        </w:rPr>
        <w:t>.;</w:t>
      </w:r>
    </w:p>
    <w:p w:rsidR="00F9340A" w:rsidRPr="00C00AC1" w:rsidRDefault="00F9340A" w:rsidP="00F9340A">
      <w:pPr>
        <w:pStyle w:val="Textbody"/>
        <w:numPr>
          <w:ilvl w:val="2"/>
          <w:numId w:val="20"/>
        </w:numPr>
        <w:spacing w:after="0"/>
        <w:ind w:left="690"/>
        <w:jc w:val="both"/>
        <w:rPr>
          <w:rFonts w:asciiTheme="minorHAnsi" w:hAnsiTheme="minorHAnsi"/>
          <w:lang w:val="ru-RU"/>
        </w:rPr>
      </w:pPr>
      <w:r w:rsidRPr="00C00AC1">
        <w:rPr>
          <w:rFonts w:asciiTheme="minorHAnsi" w:hAnsiTheme="minorHAnsi" w:cs="Times New Roman"/>
          <w:color w:val="000000"/>
          <w:lang w:val="ru-RU"/>
        </w:rPr>
        <w:t xml:space="preserve"> данные бухгалтерского баланса не соответствуют его приложениям: в «ПАССИВЕ»  баланса по строке 1310 не отражен размер уставного капитала (</w:t>
      </w:r>
      <w:r w:rsidRPr="00C00AC1">
        <w:rPr>
          <w:rFonts w:asciiTheme="minorHAnsi" w:hAnsiTheme="minorHAnsi" w:cs="Times New Roman"/>
          <w:b/>
          <w:bCs/>
          <w:color w:val="000000"/>
          <w:lang w:val="ru-RU"/>
        </w:rPr>
        <w:t>120 т.р.</w:t>
      </w:r>
      <w:r w:rsidRPr="00C00AC1">
        <w:rPr>
          <w:rFonts w:asciiTheme="minorHAnsi" w:hAnsiTheme="minorHAnsi" w:cs="Times New Roman"/>
          <w:color w:val="000000"/>
          <w:lang w:val="ru-RU"/>
        </w:rPr>
        <w:t>); по строке 1370 не показана нераспределенная прибыль (</w:t>
      </w:r>
      <w:r w:rsidRPr="00C00AC1">
        <w:rPr>
          <w:rFonts w:asciiTheme="minorHAnsi" w:hAnsiTheme="minorHAnsi" w:cs="Times New Roman"/>
          <w:b/>
          <w:bCs/>
          <w:color w:val="000000"/>
          <w:lang w:val="ru-RU"/>
        </w:rPr>
        <w:t>2 т.р</w:t>
      </w:r>
      <w:r w:rsidRPr="00C00AC1">
        <w:rPr>
          <w:rFonts w:asciiTheme="minorHAnsi" w:hAnsiTheme="minorHAnsi" w:cs="Times New Roman"/>
          <w:color w:val="000000"/>
          <w:lang w:val="ru-RU"/>
        </w:rPr>
        <w:t>.), в приложении «Расшифровка отдельных показателей бухгалтерского баланса» данные показатели имеются;</w:t>
      </w:r>
    </w:p>
    <w:p w:rsidR="00F9340A" w:rsidRPr="00C00AC1" w:rsidRDefault="00F9340A" w:rsidP="00F9340A">
      <w:pPr>
        <w:pStyle w:val="Textbody"/>
        <w:numPr>
          <w:ilvl w:val="0"/>
          <w:numId w:val="20"/>
        </w:numPr>
        <w:tabs>
          <w:tab w:val="left" w:pos="345"/>
        </w:tabs>
        <w:spacing w:after="0"/>
        <w:ind w:left="705" w:firstLine="45"/>
        <w:jc w:val="both"/>
        <w:rPr>
          <w:rFonts w:asciiTheme="minorHAnsi" w:hAnsiTheme="minorHAnsi"/>
          <w:lang w:val="ru-RU"/>
        </w:rPr>
      </w:pPr>
      <w:r w:rsidRPr="00C00AC1">
        <w:rPr>
          <w:rFonts w:asciiTheme="minorHAnsi" w:hAnsiTheme="minorHAnsi" w:cs="Times New Roman"/>
          <w:color w:val="000000"/>
          <w:lang w:val="ru-RU"/>
        </w:rPr>
        <w:t xml:space="preserve">- по строке 1210 баланса стоимость запасов - </w:t>
      </w:r>
      <w:r w:rsidRPr="00C00AC1">
        <w:rPr>
          <w:rFonts w:asciiTheme="minorHAnsi" w:hAnsiTheme="minorHAnsi" w:cs="Times New Roman"/>
          <w:b/>
          <w:bCs/>
          <w:color w:val="000000"/>
          <w:lang w:val="ru-RU"/>
        </w:rPr>
        <w:t>30 т.р.</w:t>
      </w:r>
      <w:r w:rsidRPr="00C00AC1">
        <w:rPr>
          <w:rFonts w:asciiTheme="minorHAnsi" w:hAnsiTheme="minorHAnsi" w:cs="Times New Roman"/>
          <w:color w:val="000000"/>
          <w:lang w:val="ru-RU"/>
        </w:rPr>
        <w:t xml:space="preserve">, а в приложении «Расшифровка отдельных показателей бухгалтерского баланса» - </w:t>
      </w:r>
      <w:r w:rsidRPr="00C00AC1">
        <w:rPr>
          <w:rFonts w:asciiTheme="minorHAnsi" w:hAnsiTheme="minorHAnsi" w:cs="Times New Roman"/>
          <w:b/>
          <w:bCs/>
          <w:color w:val="000000"/>
          <w:lang w:val="ru-RU"/>
        </w:rPr>
        <w:t>28 т.р</w:t>
      </w:r>
      <w:r w:rsidRPr="00C00AC1">
        <w:rPr>
          <w:rFonts w:asciiTheme="minorHAnsi" w:hAnsiTheme="minorHAnsi" w:cs="Times New Roman"/>
          <w:color w:val="000000"/>
          <w:lang w:val="ru-RU"/>
        </w:rPr>
        <w:t>.;</w:t>
      </w:r>
    </w:p>
    <w:p w:rsidR="00F9340A" w:rsidRPr="00C00AC1" w:rsidRDefault="00F9340A" w:rsidP="002F520A">
      <w:pPr>
        <w:pStyle w:val="Textbody"/>
        <w:tabs>
          <w:tab w:val="left" w:pos="-405"/>
        </w:tabs>
        <w:spacing w:after="0"/>
        <w:ind w:left="709" w:firstLine="645"/>
        <w:jc w:val="both"/>
        <w:rPr>
          <w:rFonts w:asciiTheme="minorHAnsi" w:hAnsiTheme="minorHAnsi"/>
          <w:lang w:val="ru-RU"/>
        </w:rPr>
      </w:pPr>
      <w:r w:rsidRPr="00C00AC1">
        <w:rPr>
          <w:rFonts w:asciiTheme="minorHAnsi" w:hAnsiTheme="minorHAnsi"/>
          <w:b/>
          <w:i/>
          <w:lang w:val="ru-RU"/>
        </w:rPr>
        <w:t>Выявлено отсутствие взаимоувязки бухгалтерского баланса</w:t>
      </w:r>
      <w:r w:rsidR="002F520A">
        <w:rPr>
          <w:rFonts w:asciiTheme="minorHAnsi" w:hAnsiTheme="minorHAnsi"/>
          <w:b/>
          <w:i/>
          <w:lang w:val="ru-RU"/>
        </w:rPr>
        <w:t xml:space="preserve"> </w:t>
      </w:r>
      <w:r w:rsidRPr="00C00AC1">
        <w:rPr>
          <w:rFonts w:asciiTheme="minorHAnsi" w:hAnsiTheme="minorHAnsi"/>
          <w:b/>
          <w:i/>
          <w:lang w:val="ru-RU"/>
        </w:rPr>
        <w:t>с другими формами отчётности (тыс. руб.)</w:t>
      </w:r>
      <w:r w:rsidRPr="00C00AC1">
        <w:rPr>
          <w:rFonts w:asciiTheme="minorHAnsi" w:hAnsiTheme="minorHAnsi"/>
          <w:b/>
          <w:lang w:val="ru-RU"/>
        </w:rPr>
        <w:t>:</w:t>
      </w:r>
    </w:p>
    <w:p w:rsidR="00F9340A" w:rsidRPr="00C00AC1" w:rsidRDefault="00F9340A" w:rsidP="00F9340A">
      <w:pPr>
        <w:pStyle w:val="Textbody"/>
        <w:numPr>
          <w:ilvl w:val="0"/>
          <w:numId w:val="20"/>
        </w:numPr>
        <w:ind w:left="720"/>
        <w:rPr>
          <w:rFonts w:asciiTheme="minorHAnsi" w:hAnsiTheme="minorHAnsi"/>
        </w:rPr>
      </w:pPr>
      <w:r w:rsidRPr="00C00AC1">
        <w:rPr>
          <w:rFonts w:asciiTheme="minorHAnsi" w:hAnsiTheme="minorHAnsi" w:cs="Times New Roman"/>
          <w:b/>
          <w:bCs/>
          <w:color w:val="000000"/>
          <w:lang w:val="ru-RU"/>
        </w:rPr>
        <w:t>Строка 1370 ББ (0</w:t>
      </w:r>
      <w:r w:rsidRPr="00C00AC1">
        <w:rPr>
          <w:rFonts w:asciiTheme="minorHAnsi" w:hAnsiTheme="minorHAnsi" w:cs="Times New Roman"/>
          <w:color w:val="000000"/>
          <w:lang w:val="ru-RU"/>
        </w:rPr>
        <w:t>)</w:t>
      </w:r>
      <w:r w:rsidRPr="00C00AC1">
        <w:rPr>
          <w:rFonts w:asciiTheme="minorHAnsi" w:hAnsiTheme="minorHAnsi" w:cs="Times New Roman"/>
          <w:b/>
          <w:bCs/>
          <w:color w:val="000000"/>
          <w:lang w:val="ru-RU"/>
        </w:rPr>
        <w:t xml:space="preserve"> = Строке 2400 ОФР (2)</w:t>
      </w:r>
    </w:p>
    <w:p w:rsidR="00F9340A" w:rsidRPr="00C00AC1" w:rsidRDefault="00F9340A" w:rsidP="00F9340A">
      <w:pPr>
        <w:pStyle w:val="Textbody"/>
        <w:numPr>
          <w:ilvl w:val="0"/>
          <w:numId w:val="20"/>
        </w:numPr>
        <w:ind w:left="720"/>
        <w:rPr>
          <w:rFonts w:asciiTheme="minorHAnsi" w:hAnsiTheme="minorHAnsi"/>
          <w:lang w:val="ru-RU"/>
        </w:rPr>
      </w:pPr>
      <w:r w:rsidRPr="00C00AC1">
        <w:rPr>
          <w:rFonts w:asciiTheme="minorHAnsi" w:hAnsiTheme="minorHAnsi" w:cs="Times New Roman"/>
          <w:b/>
          <w:bCs/>
          <w:color w:val="000000"/>
          <w:lang w:val="ru-RU"/>
        </w:rPr>
        <w:t xml:space="preserve">Строка 1370 ББ (0) = Строке 3100 ОИК "Нераспределённая прибыль (непокрытый убыток) </w:t>
      </w:r>
      <w:r w:rsidRPr="00C00AC1">
        <w:rPr>
          <w:rFonts w:asciiTheme="minorHAnsi" w:hAnsiTheme="minorHAnsi" w:cs="Times New Roman"/>
          <w:color w:val="000000"/>
          <w:lang w:val="ru-RU"/>
        </w:rPr>
        <w:t>(</w:t>
      </w:r>
      <w:r w:rsidRPr="00C00AC1">
        <w:rPr>
          <w:rFonts w:asciiTheme="minorHAnsi" w:hAnsiTheme="minorHAnsi" w:cs="Times New Roman"/>
          <w:b/>
          <w:bCs/>
          <w:color w:val="000000"/>
          <w:shd w:val="clear" w:color="auto" w:fill="FFFFFF"/>
          <w:lang w:val="ru-RU"/>
        </w:rPr>
        <w:t>26</w:t>
      </w:r>
      <w:r w:rsidRPr="00C00AC1">
        <w:rPr>
          <w:rFonts w:asciiTheme="minorHAnsi" w:hAnsiTheme="minorHAnsi" w:cs="Times New Roman"/>
          <w:color w:val="000000"/>
          <w:lang w:val="ru-RU"/>
        </w:rPr>
        <w:t>)</w:t>
      </w:r>
    </w:p>
    <w:p w:rsidR="00F9340A" w:rsidRPr="00C00AC1" w:rsidRDefault="00F9340A" w:rsidP="00F9340A">
      <w:pPr>
        <w:pStyle w:val="Textbody"/>
        <w:numPr>
          <w:ilvl w:val="0"/>
          <w:numId w:val="20"/>
        </w:numPr>
        <w:ind w:left="720"/>
        <w:rPr>
          <w:rFonts w:asciiTheme="minorHAnsi" w:hAnsiTheme="minorHAnsi"/>
          <w:lang w:val="ru-RU"/>
        </w:rPr>
      </w:pPr>
      <w:r w:rsidRPr="00C00AC1">
        <w:rPr>
          <w:rFonts w:asciiTheme="minorHAnsi" w:hAnsiTheme="minorHAnsi" w:cs="Times New Roman"/>
          <w:b/>
          <w:bCs/>
          <w:color w:val="000000"/>
          <w:lang w:val="ru-RU"/>
        </w:rPr>
        <w:t>Строка 1310 ББ (0) = Строка 3100ОИК «Уставный капитал»(120)</w:t>
      </w:r>
    </w:p>
    <w:p w:rsidR="00F9340A" w:rsidRPr="00C00AC1" w:rsidRDefault="00F9340A" w:rsidP="00F9340A">
      <w:pPr>
        <w:pStyle w:val="Textbody"/>
        <w:numPr>
          <w:ilvl w:val="0"/>
          <w:numId w:val="20"/>
        </w:numPr>
        <w:spacing w:after="0"/>
        <w:ind w:left="720"/>
        <w:rPr>
          <w:rFonts w:asciiTheme="minorHAnsi" w:hAnsiTheme="minorHAnsi"/>
        </w:rPr>
      </w:pPr>
      <w:r w:rsidRPr="00C00AC1">
        <w:rPr>
          <w:rFonts w:asciiTheme="minorHAnsi" w:hAnsiTheme="minorHAnsi" w:cs="Times New Roman"/>
          <w:b/>
          <w:bCs/>
          <w:color w:val="000000"/>
          <w:lang w:val="ru-RU"/>
        </w:rPr>
        <w:t>Строка 1250 ББ (0)= Строке 4500 ОДДС (35)</w:t>
      </w:r>
    </w:p>
    <w:p w:rsidR="00F9340A" w:rsidRPr="00C00AC1" w:rsidRDefault="00F9340A" w:rsidP="00F9340A">
      <w:pPr>
        <w:pStyle w:val="Textbody"/>
        <w:ind w:firstLine="690"/>
        <w:jc w:val="both"/>
        <w:rPr>
          <w:rFonts w:asciiTheme="minorHAnsi" w:hAnsiTheme="minorHAnsi"/>
          <w:lang w:val="ru-RU"/>
        </w:rPr>
      </w:pPr>
      <w:r w:rsidRPr="00C00AC1">
        <w:rPr>
          <w:rFonts w:asciiTheme="minorHAnsi" w:hAnsiTheme="minorHAnsi" w:cs="Times New Roman"/>
          <w:color w:val="000000"/>
          <w:shd w:val="clear" w:color="auto" w:fill="FFFFFF"/>
          <w:lang w:val="ru-RU"/>
        </w:rPr>
        <w:t>Анализ бухгалтерской отчетности за 2015год показал, что:</w:t>
      </w:r>
    </w:p>
    <w:p w:rsidR="00F9340A" w:rsidRPr="00C00AC1" w:rsidRDefault="00F9340A" w:rsidP="00F9340A">
      <w:pPr>
        <w:pStyle w:val="Textbody"/>
        <w:numPr>
          <w:ilvl w:val="2"/>
          <w:numId w:val="21"/>
        </w:numPr>
        <w:tabs>
          <w:tab w:val="left" w:pos="330"/>
        </w:tabs>
        <w:ind w:left="690" w:firstLine="30"/>
        <w:jc w:val="both"/>
        <w:rPr>
          <w:rFonts w:asciiTheme="minorHAnsi" w:hAnsiTheme="minorHAnsi"/>
          <w:lang w:val="ru-RU"/>
        </w:rPr>
      </w:pPr>
      <w:r w:rsidRPr="00C00AC1">
        <w:rPr>
          <w:rFonts w:asciiTheme="minorHAnsi" w:hAnsiTheme="minorHAnsi" w:cs="Times New Roman"/>
          <w:color w:val="000000"/>
          <w:lang w:val="ru-RU"/>
        </w:rPr>
        <w:t xml:space="preserve"> в балансе предприятия «АКТИВ» </w:t>
      </w:r>
      <w:r w:rsidRPr="00C00AC1">
        <w:rPr>
          <w:rFonts w:asciiTheme="minorHAnsi" w:hAnsiTheme="minorHAnsi" w:cs="Times New Roman"/>
          <w:b/>
          <w:bCs/>
          <w:color w:val="000000"/>
          <w:lang w:val="ru-RU"/>
        </w:rPr>
        <w:t>не равен</w:t>
      </w:r>
      <w:r w:rsidRPr="00C00AC1">
        <w:rPr>
          <w:rFonts w:asciiTheme="minorHAnsi" w:hAnsiTheme="minorHAnsi" w:cs="Times New Roman"/>
          <w:color w:val="000000"/>
          <w:lang w:val="ru-RU"/>
        </w:rPr>
        <w:t xml:space="preserve"> « ПАССИВУ» (</w:t>
      </w:r>
      <w:r w:rsidRPr="00C00AC1">
        <w:rPr>
          <w:rFonts w:asciiTheme="minorHAnsi" w:hAnsiTheme="minorHAnsi" w:cs="Times New Roman"/>
          <w:b/>
          <w:bCs/>
          <w:color w:val="000000"/>
          <w:lang w:val="ru-RU"/>
        </w:rPr>
        <w:t>383 т.р./36 т.р.</w:t>
      </w:r>
      <w:r w:rsidRPr="00C00AC1">
        <w:rPr>
          <w:rFonts w:asciiTheme="minorHAnsi" w:hAnsiTheme="minorHAnsi" w:cs="Times New Roman"/>
          <w:color w:val="000000"/>
          <w:lang w:val="ru-RU"/>
        </w:rPr>
        <w:t>);</w:t>
      </w:r>
    </w:p>
    <w:p w:rsidR="00F9340A" w:rsidRPr="00C00AC1" w:rsidRDefault="00F9340A" w:rsidP="00F9340A">
      <w:pPr>
        <w:pStyle w:val="Textbody"/>
        <w:numPr>
          <w:ilvl w:val="2"/>
          <w:numId w:val="21"/>
        </w:numPr>
        <w:tabs>
          <w:tab w:val="left" w:pos="540"/>
        </w:tabs>
        <w:ind w:left="675" w:firstLine="45"/>
        <w:jc w:val="both"/>
        <w:rPr>
          <w:rFonts w:asciiTheme="minorHAnsi" w:hAnsiTheme="minorHAnsi"/>
          <w:lang w:val="ru-RU"/>
        </w:rPr>
      </w:pPr>
      <w:r w:rsidRPr="00C00AC1">
        <w:rPr>
          <w:rFonts w:asciiTheme="minorHAnsi" w:hAnsiTheme="minorHAnsi" w:cs="Times New Roman"/>
          <w:color w:val="000000"/>
          <w:lang w:val="ru-RU"/>
        </w:rPr>
        <w:t xml:space="preserve"> в «АКТИВЕ» баланса: вместо строки 1150 (остаточная стоимость основных средств), заполняется строка 1130 (затраты на топографические, геологические и геофизические исследования полезных ископаемых) – </w:t>
      </w:r>
      <w:r w:rsidRPr="00C00AC1">
        <w:rPr>
          <w:rFonts w:asciiTheme="minorHAnsi" w:hAnsiTheme="minorHAnsi" w:cs="Times New Roman"/>
          <w:b/>
          <w:bCs/>
          <w:color w:val="000000"/>
          <w:shd w:val="clear" w:color="auto" w:fill="FFFFFF"/>
          <w:lang w:val="ru-RU"/>
        </w:rPr>
        <w:t>227т.р</w:t>
      </w:r>
      <w:r w:rsidRPr="00C00AC1">
        <w:rPr>
          <w:rFonts w:asciiTheme="minorHAnsi" w:hAnsiTheme="minorHAnsi" w:cs="Times New Roman"/>
          <w:color w:val="000000"/>
          <w:lang w:val="ru-RU"/>
        </w:rPr>
        <w:t xml:space="preserve">.; по строке 1250 не отражается остаток денежных средств по банку (по выписке - </w:t>
      </w:r>
      <w:r w:rsidRPr="00C00AC1">
        <w:rPr>
          <w:rFonts w:asciiTheme="minorHAnsi" w:hAnsiTheme="minorHAnsi" w:cs="Times New Roman"/>
          <w:b/>
          <w:bCs/>
          <w:color w:val="000000"/>
          <w:lang w:val="ru-RU"/>
        </w:rPr>
        <w:t>259</w:t>
      </w:r>
      <w:r w:rsidRPr="00C00AC1">
        <w:rPr>
          <w:rFonts w:asciiTheme="minorHAnsi" w:hAnsiTheme="minorHAnsi" w:cs="Times New Roman"/>
          <w:color w:val="000000"/>
          <w:lang w:val="ru-RU"/>
        </w:rPr>
        <w:t xml:space="preserve"> т.р.), а в отчете о движении денежных средств указывается – </w:t>
      </w:r>
      <w:r w:rsidRPr="00C00AC1">
        <w:rPr>
          <w:rFonts w:asciiTheme="minorHAnsi" w:hAnsiTheme="minorHAnsi" w:cs="Times New Roman"/>
          <w:b/>
          <w:color w:val="000000"/>
          <w:lang w:val="ru-RU"/>
        </w:rPr>
        <w:t>262 т.р</w:t>
      </w:r>
      <w:r w:rsidRPr="00C00AC1">
        <w:rPr>
          <w:rFonts w:asciiTheme="minorHAnsi" w:hAnsiTheme="minorHAnsi" w:cs="Times New Roman"/>
          <w:color w:val="000000"/>
          <w:lang w:val="ru-RU"/>
        </w:rPr>
        <w:t>;</w:t>
      </w:r>
    </w:p>
    <w:p w:rsidR="00F9340A" w:rsidRPr="00C00AC1" w:rsidRDefault="00F9340A" w:rsidP="00F9340A">
      <w:pPr>
        <w:pStyle w:val="Textbody"/>
        <w:numPr>
          <w:ilvl w:val="2"/>
          <w:numId w:val="21"/>
        </w:numPr>
        <w:spacing w:after="0"/>
        <w:ind w:left="675" w:firstLine="75"/>
        <w:jc w:val="both"/>
        <w:rPr>
          <w:rFonts w:asciiTheme="minorHAnsi" w:hAnsiTheme="minorHAnsi"/>
          <w:lang w:val="ru-RU"/>
        </w:rPr>
      </w:pPr>
      <w:r w:rsidRPr="00C00AC1">
        <w:rPr>
          <w:rFonts w:asciiTheme="minorHAnsi" w:hAnsiTheme="minorHAnsi" w:cs="Times New Roman"/>
          <w:color w:val="000000"/>
          <w:lang w:val="ru-RU"/>
        </w:rPr>
        <w:t xml:space="preserve"> данные бухгалтерского баланса не </w:t>
      </w:r>
      <w:r w:rsidR="005324A1">
        <w:rPr>
          <w:rFonts w:asciiTheme="minorHAnsi" w:hAnsiTheme="minorHAnsi" w:cs="Times New Roman"/>
          <w:color w:val="000000"/>
          <w:lang w:val="ru-RU"/>
        </w:rPr>
        <w:t xml:space="preserve">соответствуют его приложениям: </w:t>
      </w:r>
      <w:r w:rsidRPr="00C00AC1">
        <w:rPr>
          <w:rFonts w:asciiTheme="minorHAnsi" w:hAnsiTheme="minorHAnsi" w:cs="Times New Roman"/>
          <w:color w:val="000000"/>
          <w:lang w:val="ru-RU"/>
        </w:rPr>
        <w:t>в «ПАССИВЕ» баланса: по строке 1310 не отражен размер уставного капитала (</w:t>
      </w:r>
      <w:r w:rsidRPr="00C00AC1">
        <w:rPr>
          <w:rFonts w:asciiTheme="minorHAnsi" w:hAnsiTheme="minorHAnsi" w:cs="Times New Roman"/>
          <w:b/>
          <w:bCs/>
          <w:color w:val="000000"/>
          <w:lang w:val="ru-RU"/>
        </w:rPr>
        <w:t>120 т.р.</w:t>
      </w:r>
      <w:r w:rsidRPr="00C00AC1">
        <w:rPr>
          <w:rFonts w:asciiTheme="minorHAnsi" w:hAnsiTheme="minorHAnsi" w:cs="Times New Roman"/>
          <w:color w:val="000000"/>
          <w:lang w:val="ru-RU"/>
        </w:rPr>
        <w:t>); по строке 1370 не отражена нераспределенная прибыль (</w:t>
      </w:r>
      <w:r w:rsidRPr="00C00AC1">
        <w:rPr>
          <w:rFonts w:asciiTheme="minorHAnsi" w:hAnsiTheme="minorHAnsi" w:cs="Times New Roman"/>
          <w:b/>
          <w:bCs/>
          <w:color w:val="000000"/>
          <w:lang w:val="ru-RU"/>
        </w:rPr>
        <w:t>227 т.р</w:t>
      </w:r>
      <w:r w:rsidRPr="00C00AC1">
        <w:rPr>
          <w:rFonts w:asciiTheme="minorHAnsi" w:hAnsiTheme="minorHAnsi" w:cs="Times New Roman"/>
          <w:color w:val="000000"/>
          <w:lang w:val="ru-RU"/>
        </w:rPr>
        <w:t>.), а в приложении «Расшифровка отдельных показателей бухгалтерского баланса» по строке данные показатели имеются.</w:t>
      </w:r>
    </w:p>
    <w:p w:rsidR="00F9340A" w:rsidRPr="00C00AC1" w:rsidRDefault="00F9340A" w:rsidP="005324A1">
      <w:pPr>
        <w:pStyle w:val="Textbody"/>
        <w:tabs>
          <w:tab w:val="left" w:pos="-345"/>
        </w:tabs>
        <w:spacing w:after="0"/>
        <w:ind w:left="15" w:firstLine="690"/>
        <w:jc w:val="both"/>
        <w:rPr>
          <w:rFonts w:asciiTheme="minorHAnsi" w:hAnsiTheme="minorHAnsi"/>
          <w:lang w:val="ru-RU"/>
        </w:rPr>
      </w:pPr>
      <w:r w:rsidRPr="00C00AC1">
        <w:rPr>
          <w:rFonts w:asciiTheme="minorHAnsi" w:hAnsiTheme="minorHAnsi"/>
          <w:b/>
          <w:i/>
          <w:lang w:val="ru-RU"/>
        </w:rPr>
        <w:lastRenderedPageBreak/>
        <w:t>Выявлено отсутствие взаимоувязки бухгалтерского баланса</w:t>
      </w:r>
      <w:r w:rsidR="005324A1">
        <w:rPr>
          <w:rFonts w:asciiTheme="minorHAnsi" w:hAnsiTheme="minorHAnsi"/>
          <w:b/>
          <w:i/>
          <w:lang w:val="ru-RU"/>
        </w:rPr>
        <w:t xml:space="preserve"> </w:t>
      </w:r>
      <w:r w:rsidRPr="00C00AC1">
        <w:rPr>
          <w:rFonts w:asciiTheme="minorHAnsi" w:hAnsiTheme="minorHAnsi"/>
          <w:b/>
          <w:i/>
          <w:lang w:val="ru-RU"/>
        </w:rPr>
        <w:t>с другими формами отчётности (тыс. руб.)</w:t>
      </w:r>
      <w:r w:rsidRPr="00C00AC1">
        <w:rPr>
          <w:rFonts w:asciiTheme="minorHAnsi" w:hAnsiTheme="minorHAnsi"/>
          <w:b/>
          <w:lang w:val="ru-RU"/>
        </w:rPr>
        <w:t>:</w:t>
      </w:r>
    </w:p>
    <w:p w:rsidR="00F9340A" w:rsidRPr="00C00AC1" w:rsidRDefault="00F9340A" w:rsidP="00F9340A">
      <w:pPr>
        <w:pStyle w:val="Textbody"/>
        <w:numPr>
          <w:ilvl w:val="0"/>
          <w:numId w:val="21"/>
        </w:numPr>
        <w:ind w:firstLine="885"/>
        <w:jc w:val="both"/>
        <w:rPr>
          <w:rFonts w:asciiTheme="minorHAnsi" w:hAnsiTheme="minorHAnsi"/>
        </w:rPr>
      </w:pPr>
      <w:r w:rsidRPr="00C00AC1">
        <w:rPr>
          <w:rFonts w:asciiTheme="minorHAnsi" w:hAnsiTheme="minorHAnsi" w:cs="Times New Roman"/>
          <w:b/>
          <w:bCs/>
          <w:color w:val="000000"/>
          <w:lang w:val="ru-RU"/>
        </w:rPr>
        <w:t>Строка 1370 ББ (0</w:t>
      </w:r>
      <w:r w:rsidRPr="00C00AC1">
        <w:rPr>
          <w:rFonts w:asciiTheme="minorHAnsi" w:hAnsiTheme="minorHAnsi" w:cs="Times New Roman"/>
          <w:color w:val="000000"/>
          <w:lang w:val="ru-RU"/>
        </w:rPr>
        <w:t>)</w:t>
      </w:r>
      <w:r w:rsidRPr="00C00AC1">
        <w:rPr>
          <w:rFonts w:asciiTheme="minorHAnsi" w:hAnsiTheme="minorHAnsi" w:cs="Times New Roman"/>
          <w:b/>
          <w:bCs/>
          <w:color w:val="000000"/>
          <w:lang w:val="ru-RU"/>
        </w:rPr>
        <w:t xml:space="preserve"> = Строке 2400 ОФР (227)</w:t>
      </w:r>
    </w:p>
    <w:p w:rsidR="00F9340A" w:rsidRPr="00C00AC1" w:rsidRDefault="00F9340A" w:rsidP="00F9340A">
      <w:pPr>
        <w:pStyle w:val="Textbody"/>
        <w:numPr>
          <w:ilvl w:val="0"/>
          <w:numId w:val="21"/>
        </w:numPr>
        <w:ind w:firstLine="885"/>
        <w:jc w:val="both"/>
        <w:rPr>
          <w:rFonts w:asciiTheme="minorHAnsi" w:hAnsiTheme="minorHAnsi"/>
          <w:lang w:val="ru-RU"/>
        </w:rPr>
      </w:pPr>
      <w:r w:rsidRPr="00C00AC1">
        <w:rPr>
          <w:rFonts w:asciiTheme="minorHAnsi" w:hAnsiTheme="minorHAnsi" w:cs="Times New Roman"/>
          <w:b/>
          <w:bCs/>
          <w:color w:val="000000"/>
          <w:lang w:val="ru-RU"/>
        </w:rPr>
        <w:t xml:space="preserve">Строка 1370 ББ (0) = Строке 3100 ОИК "Нераспределённая прибыль (непокрытый убыток) </w:t>
      </w:r>
      <w:r w:rsidRPr="00C00AC1">
        <w:rPr>
          <w:rFonts w:asciiTheme="minorHAnsi" w:hAnsiTheme="minorHAnsi" w:cs="Times New Roman"/>
          <w:b/>
          <w:bCs/>
          <w:color w:val="000000"/>
          <w:shd w:val="clear" w:color="auto" w:fill="FFFFFF"/>
          <w:lang w:val="ru-RU"/>
        </w:rPr>
        <w:t>(2</w:t>
      </w:r>
      <w:r w:rsidRPr="00C00AC1">
        <w:rPr>
          <w:rFonts w:asciiTheme="minorHAnsi" w:hAnsiTheme="minorHAnsi" w:cs="Times New Roman"/>
          <w:b/>
          <w:bCs/>
          <w:color w:val="000000"/>
          <w:lang w:val="ru-RU"/>
        </w:rPr>
        <w:t>)</w:t>
      </w:r>
    </w:p>
    <w:p w:rsidR="00F9340A" w:rsidRPr="00C00AC1" w:rsidRDefault="00F9340A" w:rsidP="00F9340A">
      <w:pPr>
        <w:pStyle w:val="Textbody"/>
        <w:numPr>
          <w:ilvl w:val="0"/>
          <w:numId w:val="21"/>
        </w:numPr>
        <w:ind w:firstLine="885"/>
        <w:jc w:val="both"/>
        <w:rPr>
          <w:rFonts w:asciiTheme="minorHAnsi" w:hAnsiTheme="minorHAnsi"/>
          <w:lang w:val="ru-RU"/>
        </w:rPr>
      </w:pPr>
      <w:r w:rsidRPr="00C00AC1">
        <w:rPr>
          <w:rFonts w:asciiTheme="minorHAnsi" w:hAnsiTheme="minorHAnsi" w:cs="Times New Roman"/>
          <w:b/>
          <w:bCs/>
          <w:color w:val="000000"/>
          <w:lang w:val="ru-RU"/>
        </w:rPr>
        <w:t>Строка 1310 ББ (0) = Строка 3100 ОИК «Уставный капитал» (120)</w:t>
      </w:r>
    </w:p>
    <w:p w:rsidR="00F9340A" w:rsidRPr="00C00AC1" w:rsidRDefault="00F9340A" w:rsidP="00F9340A">
      <w:pPr>
        <w:pStyle w:val="Textbody"/>
        <w:numPr>
          <w:ilvl w:val="0"/>
          <w:numId w:val="21"/>
        </w:numPr>
        <w:tabs>
          <w:tab w:val="left" w:pos="-360"/>
        </w:tabs>
        <w:spacing w:after="0"/>
        <w:ind w:firstLine="885"/>
        <w:jc w:val="both"/>
        <w:rPr>
          <w:rFonts w:asciiTheme="minorHAnsi" w:hAnsiTheme="minorHAnsi"/>
        </w:rPr>
      </w:pPr>
      <w:r w:rsidRPr="00C00AC1">
        <w:rPr>
          <w:rFonts w:asciiTheme="minorHAnsi" w:hAnsiTheme="minorHAnsi" w:cs="Times New Roman"/>
          <w:b/>
          <w:bCs/>
          <w:color w:val="000000"/>
          <w:lang w:val="ru-RU"/>
        </w:rPr>
        <w:t>Строка 1250 ББ (0)= Строке 4500 ОДДС (262)</w:t>
      </w:r>
    </w:p>
    <w:p w:rsidR="00F9340A" w:rsidRPr="00C00AC1" w:rsidRDefault="00F9340A" w:rsidP="00F9340A">
      <w:pPr>
        <w:pStyle w:val="a3"/>
        <w:widowControl w:val="0"/>
        <w:tabs>
          <w:tab w:val="left" w:pos="-360"/>
        </w:tabs>
        <w:ind w:firstLine="567"/>
        <w:jc w:val="both"/>
        <w:rPr>
          <w:rFonts w:asciiTheme="minorHAnsi" w:hAnsiTheme="minorHAnsi"/>
        </w:rPr>
      </w:pPr>
      <w:r w:rsidRPr="00C00AC1">
        <w:rPr>
          <w:rFonts w:asciiTheme="minorHAnsi" w:hAnsiTheme="minorHAnsi"/>
          <w:color w:val="000000"/>
        </w:rPr>
        <w:t>По мнению Контрольно-счетного органа отраженный в бухгалтерской отчетности предприятия финансовый результат не может считаться достоверным, так как в проверяемом периоде к учету принимались расходы в сумме выданной заработной платы, которые, исходя из норм ст.252, 346.16 НК РФ, не являются экономически оправданными. Осуществление указанных расходов привело к искажению себестоимости и, как следствие, к занижению прибыли предприятия до налогообложения.</w:t>
      </w:r>
    </w:p>
    <w:p w:rsidR="00F9340A" w:rsidRPr="00C00AC1" w:rsidRDefault="00F9340A" w:rsidP="00F9340A">
      <w:pPr>
        <w:ind w:firstLine="750"/>
        <w:jc w:val="both"/>
        <w:rPr>
          <w:sz w:val="24"/>
          <w:szCs w:val="24"/>
        </w:rPr>
      </w:pPr>
      <w:r w:rsidRPr="00C00AC1">
        <w:rPr>
          <w:rFonts w:cs="Times New Roman"/>
          <w:color w:val="000000"/>
          <w:sz w:val="24"/>
          <w:szCs w:val="24"/>
        </w:rPr>
        <w:t xml:space="preserve">В связи с отсутствием полноценного и достоверного бухгалтерского учета и бухгалтерской отчетности </w:t>
      </w:r>
      <w:r w:rsidRPr="00C00AC1">
        <w:rPr>
          <w:rFonts w:cs="Times New Roman"/>
          <w:color w:val="584F4F"/>
          <w:sz w:val="24"/>
          <w:szCs w:val="24"/>
        </w:rPr>
        <w:t>а</w:t>
      </w:r>
      <w:r w:rsidRPr="00C00AC1">
        <w:rPr>
          <w:rFonts w:cs="Times New Roman"/>
          <w:color w:val="000000"/>
          <w:sz w:val="24"/>
          <w:szCs w:val="24"/>
        </w:rPr>
        <w:t xml:space="preserve">удиторами КСО был проведен анализ финансового состояния ЗМУП «Форум». По </w:t>
      </w:r>
      <w:r w:rsidRPr="00C00AC1">
        <w:rPr>
          <w:rFonts w:cs="Times New Roman"/>
          <w:b/>
          <w:i/>
          <w:color w:val="000000"/>
          <w:sz w:val="24"/>
          <w:szCs w:val="24"/>
        </w:rPr>
        <w:t>предварительным расчетам</w:t>
      </w:r>
      <w:r w:rsidRPr="00C00AC1">
        <w:rPr>
          <w:rFonts w:cs="Times New Roman"/>
          <w:color w:val="000000"/>
          <w:sz w:val="24"/>
          <w:szCs w:val="24"/>
        </w:rPr>
        <w:t xml:space="preserve"> на основе имеющихся на предприятии документов и выявленных фактов учета хозяйственных операций, было установлено, что бухгалтером систематически занижается </w:t>
      </w:r>
      <w:r w:rsidRPr="00C00AC1">
        <w:rPr>
          <w:rFonts w:cs="Times New Roman"/>
          <w:color w:val="000000"/>
          <w:sz w:val="24"/>
          <w:szCs w:val="24"/>
          <w:shd w:val="clear" w:color="auto" w:fill="FFFFFF"/>
        </w:rPr>
        <w:t>налогооблагаемая</w:t>
      </w:r>
      <w:r w:rsidRPr="00C00AC1">
        <w:rPr>
          <w:rFonts w:cs="Times New Roman"/>
          <w:color w:val="000000"/>
          <w:sz w:val="24"/>
          <w:szCs w:val="24"/>
        </w:rPr>
        <w:t xml:space="preserve"> прибыль.</w:t>
      </w:r>
    </w:p>
    <w:p w:rsidR="00F9340A" w:rsidRPr="00C00AC1" w:rsidRDefault="00F9340A" w:rsidP="00F9340A">
      <w:pPr>
        <w:pStyle w:val="ae"/>
        <w:numPr>
          <w:ilvl w:val="0"/>
          <w:numId w:val="22"/>
        </w:numPr>
        <w:ind w:left="-720" w:firstLine="0"/>
        <w:jc w:val="both"/>
        <w:rPr>
          <w:rFonts w:asciiTheme="minorHAnsi" w:hAnsiTheme="minorHAnsi"/>
        </w:rPr>
      </w:pPr>
      <w:r w:rsidRPr="00C00AC1">
        <w:rPr>
          <w:rFonts w:asciiTheme="minorHAnsi" w:hAnsiTheme="minorHAnsi" w:cs="Times New Roman"/>
          <w:b/>
          <w:bCs/>
          <w:i/>
          <w:iCs/>
          <w:color w:val="000000"/>
          <w:shd w:val="clear" w:color="auto" w:fill="FFFFFF"/>
          <w:lang w:val="ru-RU"/>
        </w:rPr>
        <w:t>По отчету о финансовых результатах за 2014год</w:t>
      </w:r>
      <w:r w:rsidRPr="00C00AC1">
        <w:rPr>
          <w:rFonts w:asciiTheme="minorHAnsi" w:hAnsiTheme="minorHAnsi" w:cs="Times New Roman"/>
          <w:bCs/>
          <w:color w:val="000000"/>
          <w:shd w:val="clear" w:color="auto" w:fill="FFFFFF"/>
          <w:lang w:val="ru-RU"/>
        </w:rPr>
        <w:t xml:space="preserve"> «Выручка» – </w:t>
      </w:r>
      <w:r w:rsidRPr="00C00AC1">
        <w:rPr>
          <w:rFonts w:asciiTheme="minorHAnsi" w:hAnsiTheme="minorHAnsi" w:cs="Times New Roman"/>
          <w:b/>
          <w:bCs/>
          <w:color w:val="000000"/>
          <w:shd w:val="clear" w:color="auto" w:fill="FFFFFF"/>
          <w:lang w:val="ru-RU"/>
        </w:rPr>
        <w:t>3348</w:t>
      </w:r>
      <w:r w:rsidRPr="00C00AC1">
        <w:rPr>
          <w:rFonts w:asciiTheme="minorHAnsi" w:hAnsiTheme="minorHAnsi" w:cs="Times New Roman"/>
          <w:bCs/>
          <w:color w:val="000000"/>
          <w:shd w:val="clear" w:color="auto" w:fill="FFFFFF"/>
          <w:lang w:val="ru-RU"/>
        </w:rPr>
        <w:t xml:space="preserve"> тыс.рублей, «Себестоимость продаж» – </w:t>
      </w:r>
      <w:r w:rsidRPr="00C00AC1">
        <w:rPr>
          <w:rFonts w:asciiTheme="minorHAnsi" w:hAnsiTheme="minorHAnsi" w:cs="Times New Roman"/>
          <w:b/>
          <w:bCs/>
          <w:color w:val="000000"/>
          <w:shd w:val="clear" w:color="auto" w:fill="FFFFFF"/>
          <w:lang w:val="ru-RU"/>
        </w:rPr>
        <w:t>3346</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«Прибыль до налогообложения»– 2 тыс.рублей.</w:t>
      </w:r>
    </w:p>
    <w:p w:rsidR="00F9340A" w:rsidRPr="00C00AC1" w:rsidRDefault="00F9340A" w:rsidP="00F9340A">
      <w:pPr>
        <w:pStyle w:val="ae"/>
        <w:ind w:left="-720"/>
        <w:jc w:val="both"/>
        <w:rPr>
          <w:rFonts w:asciiTheme="minorHAnsi" w:hAnsiTheme="minorHAnsi"/>
        </w:rPr>
      </w:pPr>
      <w:r w:rsidRPr="00C00AC1">
        <w:rPr>
          <w:rFonts w:asciiTheme="minorHAnsi" w:hAnsiTheme="minorHAnsi" w:cs="Times New Roman"/>
          <w:b/>
          <w:bCs/>
          <w:i/>
          <w:iCs/>
          <w:color w:val="000000"/>
          <w:shd w:val="clear" w:color="auto" w:fill="FFFFFF"/>
          <w:lang w:val="ru-RU"/>
        </w:rPr>
        <w:t>По расчетам аудиторов</w:t>
      </w:r>
      <w:r w:rsidRPr="00C00AC1">
        <w:rPr>
          <w:rFonts w:asciiTheme="minorHAnsi" w:hAnsiTheme="minorHAnsi" w:cs="Times New Roman"/>
          <w:bCs/>
          <w:color w:val="000000"/>
          <w:shd w:val="clear" w:color="auto" w:fill="FFFFFF"/>
          <w:lang w:val="ru-RU"/>
        </w:rPr>
        <w:t xml:space="preserve"> (таблица 1) </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color w:val="000000"/>
          <w:shd w:val="clear" w:color="auto" w:fill="FFFFFF"/>
          <w:lang w:val="ru-RU"/>
        </w:rPr>
        <w:t>Выручка</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 xml:space="preserve">3940 </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руб, «Себестоимость продаж»</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3093</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«Прибыль до налогообложения»</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rPr>
        <w:t>844</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тыс. рублей.</w:t>
      </w:r>
    </w:p>
    <w:p w:rsidR="00F9340A" w:rsidRPr="00C00AC1" w:rsidRDefault="00F9340A" w:rsidP="00F9340A">
      <w:pPr>
        <w:pStyle w:val="ae"/>
        <w:ind w:left="-720"/>
        <w:jc w:val="both"/>
        <w:rPr>
          <w:rFonts w:asciiTheme="minorHAnsi" w:hAnsiTheme="minorHAnsi"/>
        </w:rPr>
      </w:pPr>
    </w:p>
    <w:p w:rsidR="00F9340A" w:rsidRPr="00C00AC1" w:rsidRDefault="00F9340A" w:rsidP="00F9340A">
      <w:pPr>
        <w:ind w:firstLine="210"/>
        <w:jc w:val="both"/>
        <w:rPr>
          <w:sz w:val="24"/>
          <w:szCs w:val="24"/>
        </w:rPr>
      </w:pPr>
      <w:r w:rsidRPr="00C00AC1">
        <w:rPr>
          <w:rFonts w:cs="Times New Roman"/>
          <w:b/>
          <w:bCs/>
          <w:color w:val="000000"/>
          <w:sz w:val="24"/>
          <w:szCs w:val="24"/>
        </w:rPr>
        <w:t xml:space="preserve">Определение финансового результата ЗМУП «Форум» за 2014год  </w:t>
      </w:r>
      <w:r w:rsidRPr="00C00AC1">
        <w:rPr>
          <w:rFonts w:cs="Times New Roman"/>
          <w:color w:val="000000"/>
          <w:sz w:val="24"/>
          <w:szCs w:val="24"/>
        </w:rPr>
        <w:t xml:space="preserve">     Таблица 2</w:t>
      </w:r>
    </w:p>
    <w:tbl>
      <w:tblPr>
        <w:tblW w:w="9637" w:type="dxa"/>
        <w:tblInd w:w="45" w:type="dxa"/>
        <w:tblLayout w:type="fixed"/>
        <w:tblCellMar>
          <w:left w:w="10" w:type="dxa"/>
          <w:right w:w="10" w:type="dxa"/>
        </w:tblCellMar>
        <w:tblLook w:val="0000" w:firstRow="0" w:lastRow="0" w:firstColumn="0" w:lastColumn="0" w:noHBand="0" w:noVBand="0"/>
      </w:tblPr>
      <w:tblGrid>
        <w:gridCol w:w="2410"/>
        <w:gridCol w:w="2409"/>
        <w:gridCol w:w="2409"/>
        <w:gridCol w:w="2409"/>
      </w:tblGrid>
      <w:tr w:rsidR="00F9340A" w:rsidRPr="00C00AC1" w:rsidTr="00F9340A">
        <w:tc>
          <w:tcPr>
            <w:tcW w:w="481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ВЫРУЧКА</w:t>
            </w:r>
          </w:p>
        </w:tc>
        <w:tc>
          <w:tcPr>
            <w:tcW w:w="481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СЕБЕСТОИМОСТЬ ПРОДАЖ</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b/>
                <w:bCs/>
              </w:rPr>
              <w:t xml:space="preserve">№ </w:t>
            </w:r>
            <w:r w:rsidRPr="00C00AC1">
              <w:rPr>
                <w:rFonts w:asciiTheme="minorHAnsi" w:hAnsiTheme="minorHAnsi"/>
                <w:b/>
                <w:bCs/>
                <w:lang w:val="ru-RU"/>
              </w:rPr>
              <w:t>счета</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Сумма  в рублях</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b/>
                <w:bCs/>
              </w:rPr>
              <w:t xml:space="preserve">№ </w:t>
            </w:r>
            <w:r w:rsidRPr="00C00AC1">
              <w:rPr>
                <w:rFonts w:asciiTheme="minorHAnsi" w:hAnsiTheme="minorHAnsi"/>
                <w:b/>
                <w:bCs/>
                <w:lang w:val="ru-RU"/>
              </w:rPr>
              <w:t>счета</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Сумма  в рублях</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51</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3097245,16</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60</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804398,46</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50</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840000</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69</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463208,14</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68</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163111,21</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70</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1541510,72</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71</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147746,78</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Итого доход</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3937245,16</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Итого расход</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3092975,31</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ПРИБЫЛЬ</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Standard"/>
              <w:jc w:val="center"/>
              <w:rPr>
                <w:rFonts w:asciiTheme="minorHAnsi" w:hAnsiTheme="minorHAnsi"/>
                <w:b/>
                <w:bCs/>
              </w:rPr>
            </w:pPr>
            <w:r w:rsidRPr="00C00AC1">
              <w:rPr>
                <w:rFonts w:asciiTheme="minorHAnsi" w:hAnsiTheme="minorHAnsi"/>
                <w:b/>
                <w:bCs/>
              </w:rPr>
              <w:t>844269,85</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p>
        </w:tc>
      </w:tr>
    </w:tbl>
    <w:p w:rsidR="00F9340A" w:rsidRPr="00C00AC1" w:rsidRDefault="00F9340A" w:rsidP="00F9340A">
      <w:pPr>
        <w:ind w:firstLine="750"/>
        <w:jc w:val="both"/>
        <w:rPr>
          <w:sz w:val="24"/>
          <w:szCs w:val="24"/>
        </w:rPr>
      </w:pPr>
    </w:p>
    <w:p w:rsidR="00F9340A" w:rsidRPr="00C00AC1" w:rsidRDefault="00F9340A" w:rsidP="00F9340A">
      <w:pPr>
        <w:pStyle w:val="ae"/>
        <w:numPr>
          <w:ilvl w:val="0"/>
          <w:numId w:val="22"/>
        </w:numPr>
        <w:ind w:left="-720" w:firstLine="0"/>
        <w:jc w:val="both"/>
        <w:rPr>
          <w:rFonts w:asciiTheme="minorHAnsi" w:hAnsiTheme="minorHAnsi"/>
        </w:rPr>
      </w:pPr>
      <w:r w:rsidRPr="00C00AC1">
        <w:rPr>
          <w:rFonts w:asciiTheme="minorHAnsi" w:hAnsiTheme="minorHAnsi" w:cs="Times New Roman"/>
          <w:bCs/>
          <w:color w:val="000000"/>
          <w:shd w:val="clear" w:color="auto" w:fill="FFFFFF"/>
          <w:lang w:val="ru-RU"/>
        </w:rPr>
        <w:t xml:space="preserve">По </w:t>
      </w:r>
      <w:r w:rsidRPr="00C00AC1">
        <w:rPr>
          <w:rFonts w:asciiTheme="minorHAnsi" w:hAnsiTheme="minorHAnsi" w:cs="Times New Roman"/>
          <w:b/>
          <w:bCs/>
          <w:i/>
          <w:iCs/>
          <w:color w:val="000000"/>
          <w:shd w:val="clear" w:color="auto" w:fill="FFFFFF"/>
          <w:lang w:val="ru-RU"/>
        </w:rPr>
        <w:t>Отчету о финансовых результатах за 2015</w:t>
      </w:r>
      <w:r w:rsidR="005324A1">
        <w:rPr>
          <w:rFonts w:asciiTheme="minorHAnsi" w:hAnsiTheme="minorHAnsi" w:cs="Times New Roman"/>
          <w:b/>
          <w:bCs/>
          <w:i/>
          <w:iCs/>
          <w:color w:val="000000"/>
          <w:shd w:val="clear" w:color="auto" w:fill="FFFFFF"/>
          <w:lang w:val="ru-RU"/>
        </w:rPr>
        <w:t xml:space="preserve"> </w:t>
      </w:r>
      <w:r w:rsidRPr="00C00AC1">
        <w:rPr>
          <w:rFonts w:asciiTheme="minorHAnsi" w:hAnsiTheme="minorHAnsi" w:cs="Times New Roman"/>
          <w:b/>
          <w:bCs/>
          <w:i/>
          <w:iCs/>
          <w:color w:val="000000"/>
          <w:shd w:val="clear" w:color="auto" w:fill="FFFFFF"/>
          <w:lang w:val="ru-RU"/>
        </w:rPr>
        <w:t>год</w:t>
      </w:r>
      <w:r w:rsidRPr="00C00AC1">
        <w:rPr>
          <w:rFonts w:asciiTheme="minorHAnsi" w:hAnsiTheme="minorHAnsi" w:cs="Times New Roman"/>
          <w:bCs/>
          <w:color w:val="000000"/>
          <w:shd w:val="clear" w:color="auto" w:fill="FFFFFF"/>
          <w:lang w:val="ru-RU"/>
        </w:rPr>
        <w:t xml:space="preserve">: «Выручка» – </w:t>
      </w:r>
      <w:r w:rsidRPr="00C00AC1">
        <w:rPr>
          <w:rFonts w:asciiTheme="minorHAnsi" w:hAnsiTheme="minorHAnsi" w:cs="Times New Roman"/>
          <w:b/>
          <w:bCs/>
          <w:color w:val="000000"/>
          <w:shd w:val="clear" w:color="auto" w:fill="FFFFFF"/>
          <w:lang w:val="ru-RU"/>
        </w:rPr>
        <w:t>3607</w:t>
      </w:r>
      <w:r w:rsidRPr="00C00AC1">
        <w:rPr>
          <w:rFonts w:asciiTheme="minorHAnsi" w:hAnsiTheme="minorHAnsi" w:cs="Times New Roman"/>
          <w:bCs/>
          <w:color w:val="000000"/>
          <w:shd w:val="clear" w:color="auto" w:fill="FFFFFF"/>
          <w:lang w:val="ru-RU"/>
        </w:rPr>
        <w:t xml:space="preserve"> тыс.рублей, «Себестоимость продаж» – </w:t>
      </w:r>
      <w:r w:rsidRPr="00C00AC1">
        <w:rPr>
          <w:rFonts w:asciiTheme="minorHAnsi" w:hAnsiTheme="minorHAnsi" w:cs="Times New Roman"/>
          <w:b/>
          <w:bCs/>
          <w:color w:val="000000"/>
          <w:shd w:val="clear" w:color="auto" w:fill="FFFFFF"/>
          <w:lang w:val="ru-RU"/>
        </w:rPr>
        <w:t>3380</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 xml:space="preserve">«Прибыль до налогообложения»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 xml:space="preserve">227 </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Cs/>
          <w:color w:val="000000"/>
          <w:shd w:val="clear" w:color="auto" w:fill="FFFFFF"/>
          <w:lang w:val="ru-RU"/>
        </w:rPr>
        <w:t>рублей.</w:t>
      </w:r>
    </w:p>
    <w:p w:rsidR="00F9340A" w:rsidRPr="00C00AC1" w:rsidRDefault="00F9340A" w:rsidP="00F9340A">
      <w:pPr>
        <w:pStyle w:val="ae"/>
        <w:ind w:left="-720"/>
        <w:jc w:val="both"/>
        <w:rPr>
          <w:rFonts w:asciiTheme="minorHAnsi" w:hAnsiTheme="minorHAnsi"/>
        </w:rPr>
      </w:pPr>
      <w:r w:rsidRPr="00C00AC1">
        <w:rPr>
          <w:rFonts w:asciiTheme="minorHAnsi" w:hAnsiTheme="minorHAnsi" w:cs="Times New Roman"/>
          <w:b/>
          <w:bCs/>
          <w:i/>
          <w:iCs/>
          <w:color w:val="000000"/>
          <w:shd w:val="clear" w:color="auto" w:fill="FFFFFF"/>
          <w:lang w:val="ru-RU"/>
        </w:rPr>
        <w:t>По расчетам аудиторов</w:t>
      </w:r>
      <w:r w:rsidRPr="00C00AC1">
        <w:rPr>
          <w:rFonts w:asciiTheme="minorHAnsi" w:hAnsiTheme="minorHAnsi" w:cs="Times New Roman"/>
          <w:bCs/>
          <w:color w:val="000000"/>
          <w:shd w:val="clear" w:color="auto" w:fill="FFFFFF"/>
          <w:lang w:val="ru-RU"/>
        </w:rPr>
        <w:t xml:space="preserve"> (таблица 2): </w:t>
      </w:r>
      <w:r w:rsidRPr="00C00AC1">
        <w:rPr>
          <w:rFonts w:asciiTheme="minorHAnsi" w:hAnsiTheme="minorHAnsi" w:cs="Times New Roman"/>
          <w:color w:val="000000"/>
          <w:shd w:val="clear" w:color="auto" w:fill="FFFFFF"/>
          <w:lang w:val="ru-RU"/>
        </w:rPr>
        <w:t>«Выручка</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4367</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руб, «Себестоимость продаж»</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3084</w:t>
      </w:r>
      <w:r w:rsidRPr="00C00AC1">
        <w:rPr>
          <w:rFonts w:asciiTheme="minorHAnsi" w:hAnsiTheme="minorHAnsi" w:cs="Times New Roman"/>
          <w:bCs/>
          <w:color w:val="000000"/>
          <w:shd w:val="clear" w:color="auto" w:fill="FFFFFF"/>
          <w:lang w:val="ru-RU"/>
        </w:rPr>
        <w:t xml:space="preserve"> тыс. рублей; </w:t>
      </w:r>
      <w:r w:rsidRPr="00C00AC1">
        <w:rPr>
          <w:rFonts w:asciiTheme="minorHAnsi" w:hAnsiTheme="minorHAnsi" w:cs="Times New Roman"/>
          <w:b/>
          <w:bCs/>
          <w:color w:val="000000"/>
          <w:shd w:val="clear" w:color="auto" w:fill="FFFFFF"/>
          <w:lang w:val="ru-RU"/>
        </w:rPr>
        <w:t>«Прибыль до налогообложения»</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1283</w:t>
      </w:r>
      <w:r w:rsidRPr="00C00AC1">
        <w:rPr>
          <w:rFonts w:asciiTheme="minorHAnsi" w:hAnsiTheme="minorHAnsi" w:cs="Times New Roman"/>
          <w:bCs/>
          <w:color w:val="000000"/>
          <w:shd w:val="clear" w:color="auto" w:fill="FFFFFF"/>
          <w:lang w:val="ru-RU"/>
        </w:rPr>
        <w:t xml:space="preserve"> тыс. рублей.</w:t>
      </w:r>
    </w:p>
    <w:p w:rsidR="00F9340A" w:rsidRPr="00C00AC1" w:rsidRDefault="00F9340A" w:rsidP="00F9340A">
      <w:pPr>
        <w:pStyle w:val="ae"/>
        <w:ind w:left="-720"/>
        <w:jc w:val="both"/>
        <w:rPr>
          <w:rFonts w:asciiTheme="minorHAnsi" w:hAnsiTheme="minorHAnsi"/>
        </w:rPr>
      </w:pPr>
    </w:p>
    <w:p w:rsidR="005324A1" w:rsidRDefault="00F9340A" w:rsidP="00F9340A">
      <w:pPr>
        <w:ind w:firstLine="210"/>
        <w:jc w:val="both"/>
        <w:rPr>
          <w:rFonts w:cs="Times New Roman"/>
          <w:color w:val="000000"/>
          <w:sz w:val="24"/>
          <w:szCs w:val="24"/>
        </w:rPr>
      </w:pPr>
      <w:r w:rsidRPr="00C00AC1">
        <w:rPr>
          <w:rFonts w:cs="Times New Roman"/>
          <w:b/>
          <w:bCs/>
          <w:color w:val="000000"/>
          <w:sz w:val="24"/>
          <w:szCs w:val="24"/>
        </w:rPr>
        <w:t>Определение финансового результата ЗМУП «Форум» за 2015</w:t>
      </w:r>
      <w:r w:rsidR="005324A1">
        <w:rPr>
          <w:rFonts w:cs="Times New Roman"/>
          <w:b/>
          <w:bCs/>
          <w:color w:val="000000"/>
          <w:sz w:val="24"/>
          <w:szCs w:val="24"/>
        </w:rPr>
        <w:t xml:space="preserve"> </w:t>
      </w:r>
      <w:r w:rsidRPr="00C00AC1">
        <w:rPr>
          <w:rFonts w:cs="Times New Roman"/>
          <w:b/>
          <w:bCs/>
          <w:color w:val="000000"/>
          <w:sz w:val="24"/>
          <w:szCs w:val="24"/>
        </w:rPr>
        <w:t xml:space="preserve">год  </w:t>
      </w:r>
      <w:r w:rsidRPr="00C00AC1">
        <w:rPr>
          <w:rFonts w:cs="Times New Roman"/>
          <w:color w:val="000000"/>
          <w:sz w:val="24"/>
          <w:szCs w:val="24"/>
        </w:rPr>
        <w:t xml:space="preserve">      </w:t>
      </w:r>
    </w:p>
    <w:p w:rsidR="00F9340A" w:rsidRPr="00C00AC1" w:rsidRDefault="00F9340A" w:rsidP="005324A1">
      <w:pPr>
        <w:ind w:firstLine="210"/>
        <w:jc w:val="right"/>
        <w:rPr>
          <w:sz w:val="24"/>
          <w:szCs w:val="24"/>
        </w:rPr>
      </w:pPr>
      <w:r w:rsidRPr="00C00AC1">
        <w:rPr>
          <w:rFonts w:cs="Times New Roman"/>
          <w:color w:val="000000"/>
          <w:sz w:val="24"/>
          <w:szCs w:val="24"/>
        </w:rPr>
        <w:lastRenderedPageBreak/>
        <w:t>Таблица 3</w:t>
      </w:r>
    </w:p>
    <w:tbl>
      <w:tblPr>
        <w:tblW w:w="9637" w:type="dxa"/>
        <w:tblInd w:w="45" w:type="dxa"/>
        <w:tblLayout w:type="fixed"/>
        <w:tblCellMar>
          <w:left w:w="10" w:type="dxa"/>
          <w:right w:w="10" w:type="dxa"/>
        </w:tblCellMar>
        <w:tblLook w:val="0000" w:firstRow="0" w:lastRow="0" w:firstColumn="0" w:lastColumn="0" w:noHBand="0" w:noVBand="0"/>
      </w:tblPr>
      <w:tblGrid>
        <w:gridCol w:w="2410"/>
        <w:gridCol w:w="2409"/>
        <w:gridCol w:w="2409"/>
        <w:gridCol w:w="2409"/>
      </w:tblGrid>
      <w:tr w:rsidR="00F9340A" w:rsidRPr="00C00AC1" w:rsidTr="00F9340A">
        <w:tc>
          <w:tcPr>
            <w:tcW w:w="481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ВЫРУЧКА</w:t>
            </w:r>
          </w:p>
        </w:tc>
        <w:tc>
          <w:tcPr>
            <w:tcW w:w="481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СЕБЕСТОИМОСТЬ ПРОДАЖ</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b/>
                <w:bCs/>
              </w:rPr>
              <w:t xml:space="preserve">№ </w:t>
            </w:r>
            <w:r w:rsidRPr="00C00AC1">
              <w:rPr>
                <w:rFonts w:asciiTheme="minorHAnsi" w:hAnsiTheme="minorHAnsi"/>
                <w:b/>
                <w:bCs/>
                <w:lang w:val="ru-RU"/>
              </w:rPr>
              <w:t>счета</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Сумма  в рублях</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b/>
                <w:bCs/>
              </w:rPr>
              <w:t xml:space="preserve">№ </w:t>
            </w:r>
            <w:r w:rsidRPr="00C00AC1">
              <w:rPr>
                <w:rFonts w:asciiTheme="minorHAnsi" w:hAnsiTheme="minorHAnsi"/>
                <w:b/>
                <w:bCs/>
                <w:lang w:val="ru-RU"/>
              </w:rPr>
              <w:t>счета</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Сумма  в рублях</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51</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3416983,27</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60</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830948,25</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50</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950000</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69</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533187,18</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68</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222220,35</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70</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1438269,3</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71</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rPr>
            </w:pPr>
            <w:r w:rsidRPr="00C00AC1">
              <w:rPr>
                <w:rFonts w:asciiTheme="minorHAnsi" w:hAnsiTheme="minorHAnsi"/>
              </w:rPr>
              <w:t>59500,65</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Итого доход</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4366983,27</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Итого расход</w:t>
            </w: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r w:rsidRPr="00C00AC1">
              <w:rPr>
                <w:rFonts w:asciiTheme="minorHAnsi" w:hAnsiTheme="minorHAnsi"/>
                <w:b/>
                <w:bCs/>
              </w:rPr>
              <w:t>3084125,73</w:t>
            </w:r>
          </w:p>
        </w:tc>
      </w:tr>
      <w:tr w:rsidR="00F9340A" w:rsidRPr="00C00AC1" w:rsidTr="00F9340A">
        <w:tc>
          <w:tcPr>
            <w:tcW w:w="2410"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r w:rsidRPr="00C00AC1">
              <w:rPr>
                <w:rFonts w:asciiTheme="minorHAnsi" w:hAnsiTheme="minorHAnsi"/>
                <w:b/>
                <w:bCs/>
                <w:lang w:val="ru-RU"/>
              </w:rPr>
              <w:t>ПРИБЫЛЬ</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Standard"/>
              <w:jc w:val="center"/>
              <w:rPr>
                <w:rFonts w:asciiTheme="minorHAnsi" w:hAnsiTheme="minorHAnsi"/>
              </w:rPr>
            </w:pPr>
            <w:r w:rsidRPr="00C00AC1">
              <w:rPr>
                <w:rFonts w:asciiTheme="minorHAnsi" w:hAnsiTheme="minorHAnsi"/>
                <w:b/>
                <w:bCs/>
                <w:shd w:val="clear" w:color="auto" w:fill="FFFFFF"/>
              </w:rPr>
              <w:t>1282857,54</w:t>
            </w:r>
          </w:p>
        </w:tc>
        <w:tc>
          <w:tcPr>
            <w:tcW w:w="2409" w:type="dxa"/>
            <w:tcBorders>
              <w:left w:val="single" w:sz="2" w:space="0" w:color="000000"/>
              <w:bottom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lang w:val="ru-RU"/>
              </w:rPr>
            </w:pPr>
          </w:p>
        </w:tc>
        <w:tc>
          <w:tcPr>
            <w:tcW w:w="2409" w:type="dxa"/>
            <w:tcBorders>
              <w:left w:val="single" w:sz="2" w:space="0" w:color="000000"/>
              <w:bottom w:val="single" w:sz="2" w:space="0" w:color="000000"/>
              <w:right w:val="single" w:sz="2" w:space="0" w:color="000000"/>
            </w:tcBorders>
            <w:tcMar>
              <w:top w:w="55" w:type="dxa"/>
              <w:left w:w="55" w:type="dxa"/>
              <w:bottom w:w="55" w:type="dxa"/>
              <w:right w:w="55" w:type="dxa"/>
            </w:tcMar>
          </w:tcPr>
          <w:p w:rsidR="00F9340A" w:rsidRPr="00C00AC1" w:rsidRDefault="00F9340A" w:rsidP="00F9340A">
            <w:pPr>
              <w:pStyle w:val="TableContents"/>
              <w:jc w:val="center"/>
              <w:rPr>
                <w:rFonts w:asciiTheme="minorHAnsi" w:hAnsiTheme="minorHAnsi"/>
                <w:b/>
                <w:bCs/>
              </w:rPr>
            </w:pPr>
          </w:p>
        </w:tc>
      </w:tr>
    </w:tbl>
    <w:p w:rsidR="00F9340A" w:rsidRPr="00C00AC1" w:rsidRDefault="00F9340A" w:rsidP="00F9340A">
      <w:pPr>
        <w:ind w:firstLine="750"/>
        <w:jc w:val="both"/>
        <w:rPr>
          <w:sz w:val="24"/>
          <w:szCs w:val="24"/>
        </w:rPr>
      </w:pPr>
    </w:p>
    <w:p w:rsidR="00F9340A" w:rsidRPr="00C00AC1" w:rsidRDefault="00F9340A" w:rsidP="00F9340A">
      <w:pPr>
        <w:ind w:firstLine="750"/>
        <w:jc w:val="both"/>
        <w:rPr>
          <w:sz w:val="24"/>
          <w:szCs w:val="24"/>
        </w:rPr>
      </w:pPr>
      <w:r w:rsidRPr="00C00AC1">
        <w:rPr>
          <w:rFonts w:cs="Times New Roman"/>
          <w:bCs/>
          <w:color w:val="000000"/>
          <w:sz w:val="24"/>
          <w:szCs w:val="24"/>
          <w:shd w:val="clear" w:color="auto" w:fill="FFFFFF"/>
        </w:rPr>
        <w:t>Контрольно-счетный орган пришел к выводу, что в бухгалтерском учете предприятия отсутствует аналитический учет доходов и расходов; доходы не соотносятся с расходами, связанными с извлечением этого дохода, что противоречит положениям ст. 252, 253 Налогового кодекса РФ; не формируется сводная информация, необходимая для принятия управленческих решений.</w:t>
      </w:r>
    </w:p>
    <w:p w:rsidR="00F9340A" w:rsidRPr="00C00AC1" w:rsidRDefault="00F9340A" w:rsidP="00F9340A">
      <w:pPr>
        <w:ind w:firstLine="750"/>
        <w:jc w:val="both"/>
        <w:rPr>
          <w:sz w:val="24"/>
          <w:szCs w:val="24"/>
        </w:rPr>
      </w:pPr>
      <w:r w:rsidRPr="00C00AC1">
        <w:rPr>
          <w:rFonts w:cs="Times New Roman"/>
          <w:b/>
          <w:bCs/>
          <w:color w:val="000000"/>
          <w:sz w:val="24"/>
          <w:szCs w:val="24"/>
          <w:shd w:val="clear" w:color="auto" w:fill="FFFFFF"/>
        </w:rPr>
        <w:t>Отсутствие ведения полноценного</w:t>
      </w:r>
      <w:r w:rsidRPr="00C00AC1">
        <w:rPr>
          <w:b/>
          <w:bCs/>
          <w:sz w:val="24"/>
          <w:szCs w:val="24"/>
        </w:rPr>
        <w:t xml:space="preserve"> бухгалтерского учета и достоверной бухгалтерской  отчетности</w:t>
      </w:r>
      <w:r w:rsidRPr="00C00AC1">
        <w:rPr>
          <w:sz w:val="24"/>
          <w:szCs w:val="24"/>
        </w:rPr>
        <w:t xml:space="preserve"> в ЗМУП «Форум» </w:t>
      </w:r>
      <w:r w:rsidRPr="00C00AC1">
        <w:rPr>
          <w:rFonts w:cs="Times New Roman"/>
          <w:bCs/>
          <w:color w:val="000000"/>
          <w:sz w:val="24"/>
          <w:szCs w:val="24"/>
          <w:shd w:val="clear" w:color="auto" w:fill="FFFFFF"/>
        </w:rPr>
        <w:t xml:space="preserve">привели к расчету </w:t>
      </w:r>
      <w:r w:rsidRPr="00C00AC1">
        <w:rPr>
          <w:rFonts w:cs="Times New Roman"/>
          <w:b/>
          <w:bCs/>
          <w:color w:val="000000"/>
          <w:sz w:val="24"/>
          <w:szCs w:val="24"/>
          <w:shd w:val="clear" w:color="auto" w:fill="FFFFFF"/>
        </w:rPr>
        <w:t>недостоверного финансового результата в проверяемом периоде</w:t>
      </w:r>
      <w:r w:rsidRPr="00C00AC1">
        <w:rPr>
          <w:rFonts w:cs="Times New Roman"/>
          <w:bCs/>
          <w:color w:val="000000"/>
          <w:sz w:val="24"/>
          <w:szCs w:val="24"/>
          <w:shd w:val="clear" w:color="auto" w:fill="FFFFFF"/>
        </w:rPr>
        <w:t>. Так</w:t>
      </w:r>
      <w:r w:rsidR="005324A1">
        <w:rPr>
          <w:rFonts w:cs="Times New Roman"/>
          <w:bCs/>
          <w:color w:val="000000"/>
          <w:sz w:val="24"/>
          <w:szCs w:val="24"/>
          <w:shd w:val="clear" w:color="auto" w:fill="FFFFFF"/>
        </w:rPr>
        <w:t>,</w:t>
      </w:r>
      <w:r w:rsidRPr="00C00AC1">
        <w:rPr>
          <w:rFonts w:cs="Times New Roman"/>
          <w:bCs/>
          <w:color w:val="000000"/>
          <w:sz w:val="24"/>
          <w:szCs w:val="24"/>
          <w:shd w:val="clear" w:color="auto" w:fill="FFFFFF"/>
        </w:rPr>
        <w:t xml:space="preserve"> на затраты предприятия списаны завышенные расходы по оплате труда </w:t>
      </w:r>
      <w:r w:rsidRPr="00C00AC1">
        <w:rPr>
          <w:bCs/>
          <w:sz w:val="24"/>
          <w:szCs w:val="24"/>
        </w:rPr>
        <w:t>в 2014</w:t>
      </w:r>
      <w:r w:rsidR="005324A1">
        <w:rPr>
          <w:bCs/>
          <w:sz w:val="24"/>
          <w:szCs w:val="24"/>
        </w:rPr>
        <w:t xml:space="preserve"> </w:t>
      </w:r>
      <w:r w:rsidRPr="00C00AC1">
        <w:rPr>
          <w:bCs/>
          <w:sz w:val="24"/>
          <w:szCs w:val="24"/>
        </w:rPr>
        <w:t xml:space="preserve">году — </w:t>
      </w:r>
      <w:r w:rsidRPr="00C00AC1">
        <w:rPr>
          <w:b/>
          <w:bCs/>
          <w:sz w:val="24"/>
          <w:szCs w:val="24"/>
        </w:rPr>
        <w:t xml:space="preserve">419 366 </w:t>
      </w:r>
      <w:r w:rsidRPr="00C00AC1">
        <w:rPr>
          <w:bCs/>
          <w:sz w:val="24"/>
          <w:szCs w:val="24"/>
        </w:rPr>
        <w:t>рублей; в 2015</w:t>
      </w:r>
      <w:r w:rsidR="005324A1">
        <w:rPr>
          <w:bCs/>
          <w:sz w:val="24"/>
          <w:szCs w:val="24"/>
        </w:rPr>
        <w:t xml:space="preserve"> </w:t>
      </w:r>
      <w:r w:rsidRPr="00C00AC1">
        <w:rPr>
          <w:bCs/>
          <w:sz w:val="24"/>
          <w:szCs w:val="24"/>
        </w:rPr>
        <w:t xml:space="preserve">году — </w:t>
      </w:r>
      <w:r w:rsidRPr="00C00AC1">
        <w:rPr>
          <w:b/>
          <w:bCs/>
          <w:sz w:val="24"/>
          <w:szCs w:val="24"/>
        </w:rPr>
        <w:t>622 493</w:t>
      </w:r>
      <w:r w:rsidRPr="00C00AC1">
        <w:rPr>
          <w:bCs/>
          <w:sz w:val="24"/>
          <w:szCs w:val="24"/>
        </w:rPr>
        <w:t xml:space="preserve"> рублей. А доходы</w:t>
      </w:r>
      <w:r w:rsidRPr="00C00AC1">
        <w:rPr>
          <w:rFonts w:cs="Times New Roman"/>
          <w:bCs/>
          <w:color w:val="000000"/>
          <w:sz w:val="24"/>
          <w:szCs w:val="24"/>
          <w:shd w:val="clear" w:color="auto" w:fill="FFFFFF"/>
        </w:rPr>
        <w:t xml:space="preserve"> предприятия были занижены за счет не оприходования денежных средств по кассе, полученные от «покупателей» за </w:t>
      </w:r>
      <w:r w:rsidRPr="00C00AC1">
        <w:rPr>
          <w:rFonts w:cs="Times New Roman"/>
          <w:color w:val="000000"/>
          <w:sz w:val="24"/>
          <w:szCs w:val="24"/>
        </w:rPr>
        <w:t xml:space="preserve">объявления, рекламу, соболезнования, поздравления и др. </w:t>
      </w:r>
      <w:r w:rsidRPr="00C00AC1">
        <w:rPr>
          <w:rFonts w:cs="Times New Roman"/>
          <w:bCs/>
          <w:color w:val="000000"/>
          <w:sz w:val="24"/>
          <w:szCs w:val="24"/>
          <w:shd w:val="clear" w:color="auto" w:fill="FFFFFF"/>
        </w:rPr>
        <w:t>Предположительно</w:t>
      </w:r>
      <w:r w:rsidRPr="00C00AC1">
        <w:rPr>
          <w:rFonts w:cs="Times New Roman"/>
          <w:bCs/>
          <w:color w:val="000000"/>
          <w:sz w:val="24"/>
          <w:szCs w:val="24"/>
        </w:rPr>
        <w:t xml:space="preserve"> сумма неоприходованных денежных средств в кассу предприятия составила в 2014</w:t>
      </w:r>
      <w:r w:rsidR="005324A1">
        <w:rPr>
          <w:rFonts w:cs="Times New Roman"/>
          <w:bCs/>
          <w:color w:val="000000"/>
          <w:sz w:val="24"/>
          <w:szCs w:val="24"/>
        </w:rPr>
        <w:t xml:space="preserve"> </w:t>
      </w:r>
      <w:r w:rsidRPr="00C00AC1">
        <w:rPr>
          <w:rFonts w:cs="Times New Roman"/>
          <w:bCs/>
          <w:color w:val="000000"/>
          <w:sz w:val="24"/>
          <w:szCs w:val="24"/>
        </w:rPr>
        <w:t xml:space="preserve">году — </w:t>
      </w:r>
      <w:r w:rsidRPr="00C00AC1">
        <w:rPr>
          <w:rFonts w:cs="Times New Roman"/>
          <w:b/>
          <w:bCs/>
          <w:color w:val="000000"/>
          <w:sz w:val="24"/>
          <w:szCs w:val="24"/>
        </w:rPr>
        <w:t>598</w:t>
      </w:r>
      <w:r w:rsidRPr="00C00AC1">
        <w:rPr>
          <w:rFonts w:cs="Times New Roman"/>
          <w:bCs/>
          <w:color w:val="000000"/>
          <w:sz w:val="24"/>
          <w:szCs w:val="24"/>
        </w:rPr>
        <w:t xml:space="preserve"> тыс. рублей, в 2015</w:t>
      </w:r>
      <w:r w:rsidR="005324A1">
        <w:rPr>
          <w:rFonts w:cs="Times New Roman"/>
          <w:bCs/>
          <w:color w:val="000000"/>
          <w:sz w:val="24"/>
          <w:szCs w:val="24"/>
        </w:rPr>
        <w:t xml:space="preserve"> </w:t>
      </w:r>
      <w:r w:rsidRPr="00C00AC1">
        <w:rPr>
          <w:rFonts w:cs="Times New Roman"/>
          <w:bCs/>
          <w:color w:val="000000"/>
          <w:sz w:val="24"/>
          <w:szCs w:val="24"/>
        </w:rPr>
        <w:t xml:space="preserve">году — </w:t>
      </w:r>
      <w:r w:rsidRPr="00C00AC1">
        <w:rPr>
          <w:rFonts w:cs="Times New Roman"/>
          <w:b/>
          <w:bCs/>
          <w:color w:val="000000"/>
          <w:sz w:val="24"/>
          <w:szCs w:val="24"/>
        </w:rPr>
        <w:t>749</w:t>
      </w:r>
      <w:r w:rsidRPr="00C00AC1">
        <w:rPr>
          <w:rFonts w:cs="Times New Roman"/>
          <w:bCs/>
          <w:color w:val="000000"/>
          <w:sz w:val="24"/>
          <w:szCs w:val="24"/>
        </w:rPr>
        <w:t xml:space="preserve"> тыс. рублей</w:t>
      </w:r>
      <w:r w:rsidRPr="00C00AC1">
        <w:rPr>
          <w:rFonts w:cs="Times New Roman"/>
          <w:b/>
          <w:bCs/>
          <w:color w:val="000000"/>
          <w:sz w:val="24"/>
          <w:szCs w:val="24"/>
        </w:rPr>
        <w:t>.</w:t>
      </w:r>
    </w:p>
    <w:p w:rsidR="00F9340A" w:rsidRPr="00C00AC1" w:rsidRDefault="00F9340A" w:rsidP="00F9340A">
      <w:pPr>
        <w:pStyle w:val="Textbody"/>
        <w:spacing w:after="0"/>
        <w:ind w:firstLine="540"/>
        <w:jc w:val="both"/>
        <w:rPr>
          <w:rFonts w:asciiTheme="minorHAnsi" w:hAnsiTheme="minorHAnsi"/>
          <w:lang w:val="ru-RU"/>
        </w:rPr>
      </w:pPr>
      <w:r w:rsidRPr="00C00AC1">
        <w:rPr>
          <w:rFonts w:asciiTheme="minorHAnsi" w:hAnsiTheme="minorHAnsi"/>
          <w:b/>
          <w:i/>
          <w:lang w:val="ru-RU"/>
        </w:rPr>
        <w:t>В соответствии с пунктом 2 статьи 25 №161-ФЗ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w:t>
      </w:r>
    </w:p>
    <w:p w:rsidR="00B61D3B" w:rsidRDefault="00B61D3B" w:rsidP="00F9340A">
      <w:pPr>
        <w:pStyle w:val="Textbody"/>
        <w:spacing w:after="0"/>
        <w:ind w:firstLine="567"/>
        <w:jc w:val="center"/>
        <w:rPr>
          <w:rFonts w:asciiTheme="minorHAnsi" w:hAnsiTheme="minorHAnsi"/>
          <w:b/>
          <w:bCs/>
          <w:lang w:val="ru-RU"/>
        </w:rPr>
      </w:pPr>
    </w:p>
    <w:p w:rsidR="00F9340A" w:rsidRPr="00C00AC1" w:rsidRDefault="00F9340A" w:rsidP="00F9340A">
      <w:pPr>
        <w:pStyle w:val="Textbody"/>
        <w:spacing w:after="0"/>
        <w:ind w:firstLine="567"/>
        <w:jc w:val="center"/>
        <w:rPr>
          <w:rFonts w:asciiTheme="minorHAnsi" w:hAnsiTheme="minorHAnsi"/>
          <w:b/>
          <w:bCs/>
          <w:lang w:val="ru-RU"/>
        </w:rPr>
      </w:pPr>
      <w:r w:rsidRPr="00C00AC1">
        <w:rPr>
          <w:rFonts w:asciiTheme="minorHAnsi" w:hAnsiTheme="minorHAnsi"/>
          <w:b/>
          <w:bCs/>
          <w:lang w:val="ru-RU"/>
        </w:rPr>
        <w:t>Выводы и предложения</w:t>
      </w:r>
    </w:p>
    <w:p w:rsidR="00F9340A" w:rsidRPr="00C00AC1" w:rsidRDefault="00F9340A" w:rsidP="00F9340A">
      <w:pPr>
        <w:pStyle w:val="Textbody"/>
        <w:spacing w:after="0"/>
        <w:ind w:firstLine="567"/>
        <w:jc w:val="both"/>
        <w:rPr>
          <w:rFonts w:asciiTheme="minorHAnsi" w:hAnsiTheme="minorHAnsi"/>
          <w:lang w:val="ru-RU"/>
        </w:rPr>
      </w:pPr>
      <w:r w:rsidRPr="00C00AC1">
        <w:rPr>
          <w:rFonts w:asciiTheme="minorHAnsi" w:hAnsiTheme="minorHAnsi"/>
          <w:b/>
          <w:lang w:val="ru-RU"/>
        </w:rPr>
        <w:t xml:space="preserve">По результатам проверки </w:t>
      </w:r>
      <w:r w:rsidRPr="00C00AC1">
        <w:rPr>
          <w:rFonts w:asciiTheme="minorHAnsi" w:hAnsiTheme="minorHAnsi"/>
          <w:b/>
          <w:shd w:val="clear" w:color="auto" w:fill="FFFFFF"/>
          <w:lang w:val="ru-RU"/>
        </w:rPr>
        <w:t>установлено:</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1. Устав предприятия не в полной мере соответствует основным положениям Федерального закона от 14.11.2002 № 161-ФЗ "О государственных и муниципальных унитарных предприятиях".</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2. Отсутствуют основные нормативные локальные акты, а имеющиеся требуют дополнительной проработки.</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3.</w:t>
      </w:r>
      <w:r w:rsidRPr="00C00AC1">
        <w:rPr>
          <w:rFonts w:asciiTheme="minorHAnsi" w:hAnsiTheme="minorHAnsi" w:cs="Times New Roman"/>
          <w:color w:val="000000"/>
          <w:lang w:val="ru-RU"/>
        </w:rPr>
        <w:t xml:space="preserve"> О</w:t>
      </w:r>
      <w:r w:rsidRPr="00C00AC1">
        <w:rPr>
          <w:rFonts w:asciiTheme="minorHAnsi" w:hAnsiTheme="minorHAnsi" w:cs="Times New Roman"/>
          <w:bCs/>
          <w:color w:val="000000"/>
          <w:lang w:val="ru-RU"/>
        </w:rPr>
        <w:t>тсутствует План финансово-хозяйственной деятельности</w:t>
      </w:r>
      <w:r w:rsidRPr="00C00AC1">
        <w:rPr>
          <w:rFonts w:asciiTheme="minorHAnsi" w:hAnsiTheme="minorHAnsi" w:cs="Times New Roman"/>
          <w:color w:val="000000"/>
          <w:lang w:val="ru-RU"/>
        </w:rPr>
        <w:t xml:space="preserve"> ЗМУП «Форум».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lang w:val="ru-RU"/>
        </w:rPr>
        <w:t xml:space="preserve">4. При разработке учетной политики не предусмотрены требования Федерального закона </w:t>
      </w:r>
      <w:r w:rsidRPr="00C00AC1">
        <w:rPr>
          <w:rFonts w:asciiTheme="minorHAnsi" w:hAnsiTheme="minorHAnsi" w:cs="Times New Roman"/>
          <w:color w:val="000000"/>
          <w:shd w:val="clear" w:color="auto" w:fill="FFFFFF"/>
          <w:lang w:val="ru-RU"/>
        </w:rPr>
        <w:t xml:space="preserve">от 06.12.2011 N 402-ФЗ "О бухгалтерском учете" о регистрах бухгалтерского учета </w:t>
      </w:r>
      <w:r w:rsidRPr="00C00AC1">
        <w:rPr>
          <w:rFonts w:asciiTheme="minorHAnsi" w:hAnsiTheme="minorHAnsi" w:cs="Times New Roman"/>
          <w:color w:val="000000"/>
          <w:shd w:val="clear" w:color="auto" w:fill="FFFFFF"/>
          <w:lang w:val="ru-RU"/>
        </w:rPr>
        <w:lastRenderedPageBreak/>
        <w:t>(ст.10), об инвентаризации активов и обязательств (ст.11), о внутреннем финансовом контроле (ст.19).</w:t>
      </w:r>
    </w:p>
    <w:p w:rsidR="00F9340A" w:rsidRPr="00C00AC1" w:rsidRDefault="00F9340A" w:rsidP="00F9340A">
      <w:pPr>
        <w:ind w:firstLine="680"/>
        <w:jc w:val="both"/>
        <w:rPr>
          <w:sz w:val="24"/>
          <w:szCs w:val="24"/>
        </w:rPr>
      </w:pPr>
      <w:r w:rsidRPr="00C00AC1">
        <w:rPr>
          <w:color w:val="000000"/>
          <w:sz w:val="24"/>
          <w:szCs w:val="24"/>
        </w:rPr>
        <w:t xml:space="preserve">5. </w:t>
      </w:r>
      <w:r w:rsidRPr="00C00AC1">
        <w:rPr>
          <w:rFonts w:cs="Times New Roman"/>
          <w:color w:val="000000"/>
          <w:sz w:val="24"/>
          <w:szCs w:val="24"/>
        </w:rPr>
        <w:t xml:space="preserve">Отсутствует система ведения синтетического и аналитического учета, в связи с этим нарушается </w:t>
      </w:r>
      <w:r w:rsidRPr="00C00AC1">
        <w:rPr>
          <w:rFonts w:cs="Times New Roman"/>
          <w:b/>
          <w:bCs/>
          <w:i/>
          <w:iCs/>
          <w:color w:val="000000"/>
          <w:sz w:val="24"/>
          <w:szCs w:val="24"/>
        </w:rPr>
        <w:t>принцип обязательного документирования</w:t>
      </w:r>
      <w:r w:rsidRPr="00C00AC1">
        <w:rPr>
          <w:rFonts w:cs="Times New Roman"/>
          <w:color w:val="000000"/>
          <w:sz w:val="24"/>
          <w:szCs w:val="24"/>
        </w:rPr>
        <w:t xml:space="preserve"> хозяйственных операций предприятия Закона о бухгалтерском учете.</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 xml:space="preserve">6. </w:t>
      </w:r>
      <w:r w:rsidRPr="00C00AC1">
        <w:rPr>
          <w:rFonts w:asciiTheme="minorHAnsi" w:hAnsiTheme="minorHAnsi" w:cs="Times New Roman"/>
          <w:color w:val="000000"/>
          <w:lang w:val="ru-RU"/>
        </w:rPr>
        <w:t>В нарушение пунктов 5 и 6 статьи 10 Закона о бухгалтерском учете регистры бухгалтерского учета (главная книга, журналы-ордера, оборотные ведомости и др.) ни в электронном виде, ни на бумажных носителях не ведутся.</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 xml:space="preserve">7. С материально-ответственными лицами не заключается </w:t>
      </w:r>
      <w:r w:rsidRPr="00C00AC1">
        <w:rPr>
          <w:rFonts w:asciiTheme="minorHAnsi" w:hAnsiTheme="minorHAnsi" w:cs="Times New Roman"/>
          <w:color w:val="000000"/>
          <w:lang w:val="ru-RU"/>
        </w:rPr>
        <w:t>договор о полной материальной ответственности. Авансовые отчеты не оформляются.</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 xml:space="preserve">8. </w:t>
      </w:r>
      <w:r w:rsidRPr="00C00AC1">
        <w:rPr>
          <w:rFonts w:asciiTheme="minorHAnsi" w:hAnsiTheme="minorHAnsi"/>
          <w:lang w:val="ru-RU"/>
        </w:rPr>
        <w:t>Выявлены нарушения при ведении кассовых операций.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9. В</w:t>
      </w:r>
      <w:r w:rsidRPr="00C00AC1">
        <w:rPr>
          <w:rFonts w:asciiTheme="minorHAnsi" w:hAnsiTheme="minorHAnsi" w:cs="Times New Roman"/>
          <w:color w:val="000000"/>
          <w:lang w:val="ru-RU"/>
        </w:rPr>
        <w:t xml:space="preserve">ыявлена большая </w:t>
      </w:r>
      <w:r w:rsidRPr="00C00AC1">
        <w:rPr>
          <w:rFonts w:asciiTheme="minorHAnsi" w:hAnsiTheme="minorHAnsi" w:cs="Times New Roman"/>
          <w:b/>
          <w:bCs/>
          <w:color w:val="000000"/>
          <w:lang w:val="ru-RU"/>
        </w:rPr>
        <w:t>дебиторская</w:t>
      </w:r>
      <w:r w:rsidRPr="00C00AC1">
        <w:rPr>
          <w:rFonts w:asciiTheme="minorHAnsi" w:hAnsiTheme="minorHAnsi" w:cs="Times New Roman"/>
          <w:color w:val="000000"/>
          <w:lang w:val="ru-RU"/>
        </w:rPr>
        <w:t xml:space="preserve">  задолженность сотрудников перед предприятием.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s="Times New Roman"/>
          <w:color w:val="000000"/>
          <w:lang w:val="ru-RU"/>
        </w:rPr>
        <w:t xml:space="preserve">10. </w:t>
      </w:r>
      <w:r w:rsidRPr="00C00AC1">
        <w:rPr>
          <w:rFonts w:asciiTheme="minorHAnsi" w:hAnsiTheme="minorHAnsi"/>
          <w:lang w:val="ru-RU"/>
        </w:rPr>
        <w:t>Выявлена с</w:t>
      </w:r>
      <w:r w:rsidRPr="00C00AC1">
        <w:rPr>
          <w:rFonts w:asciiTheme="minorHAnsi" w:hAnsiTheme="minorHAnsi"/>
          <w:bCs/>
          <w:i/>
          <w:iCs/>
          <w:lang w:val="ru-RU"/>
        </w:rPr>
        <w:t xml:space="preserve">умма неправомерного завышения списанных затрат по оплате труда </w:t>
      </w:r>
      <w:r w:rsidRPr="00C00AC1">
        <w:rPr>
          <w:rFonts w:asciiTheme="minorHAnsi" w:hAnsiTheme="minorHAnsi"/>
          <w:bCs/>
          <w:lang w:val="ru-RU"/>
        </w:rPr>
        <w:t>в 2014</w:t>
      </w:r>
      <w:r w:rsidR="005324A1">
        <w:rPr>
          <w:rFonts w:asciiTheme="minorHAnsi" w:hAnsiTheme="minorHAnsi"/>
          <w:bCs/>
          <w:lang w:val="ru-RU"/>
        </w:rPr>
        <w:t xml:space="preserve"> </w:t>
      </w:r>
      <w:r w:rsidRPr="00C00AC1">
        <w:rPr>
          <w:rFonts w:asciiTheme="minorHAnsi" w:hAnsiTheme="minorHAnsi"/>
          <w:bCs/>
          <w:lang w:val="ru-RU"/>
        </w:rPr>
        <w:t>году — 419 366 рублей; в 201</w:t>
      </w:r>
      <w:r w:rsidR="005324A1">
        <w:rPr>
          <w:rFonts w:asciiTheme="minorHAnsi" w:hAnsiTheme="minorHAnsi"/>
          <w:bCs/>
          <w:lang w:val="ru-RU"/>
        </w:rPr>
        <w:t xml:space="preserve"> </w:t>
      </w:r>
      <w:r w:rsidRPr="00C00AC1">
        <w:rPr>
          <w:rFonts w:asciiTheme="minorHAnsi" w:hAnsiTheme="minorHAnsi"/>
          <w:bCs/>
          <w:lang w:val="ru-RU"/>
        </w:rPr>
        <w:t>5году — 622 493 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bCs/>
          <w:lang w:val="ru-RU"/>
        </w:rPr>
        <w:t xml:space="preserve">11. </w:t>
      </w:r>
      <w:r w:rsidRPr="00C00AC1">
        <w:rPr>
          <w:rFonts w:asciiTheme="minorHAnsi" w:hAnsiTheme="minorHAnsi"/>
          <w:lang w:val="ru-RU"/>
        </w:rPr>
        <w:t>По предварительным расчетам выявлена</w:t>
      </w:r>
      <w:r w:rsidRPr="00C00AC1">
        <w:rPr>
          <w:rFonts w:asciiTheme="minorHAnsi" w:hAnsiTheme="minorHAnsi" w:cs="Times New Roman"/>
          <w:bCs/>
          <w:color w:val="000000"/>
          <w:lang w:val="ru-RU"/>
        </w:rPr>
        <w:t xml:space="preserve"> сумма неоприходованных денежных средств в кассу предприятия в 2014</w:t>
      </w:r>
      <w:r w:rsidR="005324A1">
        <w:rPr>
          <w:rFonts w:asciiTheme="minorHAnsi" w:hAnsiTheme="minorHAnsi" w:cs="Times New Roman"/>
          <w:bCs/>
          <w:color w:val="000000"/>
          <w:lang w:val="ru-RU"/>
        </w:rPr>
        <w:t xml:space="preserve"> </w:t>
      </w:r>
      <w:r w:rsidRPr="00C00AC1">
        <w:rPr>
          <w:rFonts w:asciiTheme="minorHAnsi" w:hAnsiTheme="minorHAnsi" w:cs="Times New Roman"/>
          <w:bCs/>
          <w:color w:val="000000"/>
          <w:lang w:val="ru-RU"/>
        </w:rPr>
        <w:t>году — 598 тыс.рублей, в 2015</w:t>
      </w:r>
      <w:r w:rsidR="005324A1">
        <w:rPr>
          <w:rFonts w:asciiTheme="minorHAnsi" w:hAnsiTheme="minorHAnsi" w:cs="Times New Roman"/>
          <w:bCs/>
          <w:color w:val="000000"/>
          <w:lang w:val="ru-RU"/>
        </w:rPr>
        <w:t xml:space="preserve"> </w:t>
      </w:r>
      <w:r w:rsidRPr="00C00AC1">
        <w:rPr>
          <w:rFonts w:asciiTheme="minorHAnsi" w:hAnsiTheme="minorHAnsi" w:cs="Times New Roman"/>
          <w:bCs/>
          <w:color w:val="000000"/>
          <w:lang w:val="ru-RU"/>
        </w:rPr>
        <w:t>году — 749 тыс.рублей.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12. В нарушение </w:t>
      </w:r>
      <w:hyperlink r:id="rId31" w:history="1">
        <w:r w:rsidRPr="00C00AC1">
          <w:rPr>
            <w:rFonts w:asciiTheme="minorHAnsi" w:hAnsiTheme="minorHAnsi"/>
            <w:lang w:val="ru-RU"/>
          </w:rPr>
          <w:t>ст. ст. 14</w:t>
        </w:r>
      </w:hyperlink>
      <w:r w:rsidRPr="00C00AC1">
        <w:rPr>
          <w:rFonts w:asciiTheme="minorHAnsi" w:hAnsiTheme="minorHAnsi"/>
          <w:lang w:val="ru-RU"/>
        </w:rPr>
        <w:t xml:space="preserve">, </w:t>
      </w:r>
      <w:hyperlink r:id="rId32" w:history="1">
        <w:r w:rsidRPr="00C00AC1">
          <w:rPr>
            <w:rFonts w:asciiTheme="minorHAnsi" w:hAnsiTheme="minorHAnsi"/>
            <w:lang w:val="ru-RU"/>
          </w:rPr>
          <w:t>15</w:t>
        </w:r>
      </w:hyperlink>
      <w:r w:rsidRPr="00C00AC1">
        <w:rPr>
          <w:rFonts w:asciiTheme="minorHAnsi" w:hAnsiTheme="minorHAnsi"/>
          <w:lang w:val="ru-RU"/>
        </w:rPr>
        <w:t xml:space="preserve">, </w:t>
      </w:r>
      <w:hyperlink r:id="rId33" w:history="1">
        <w:r w:rsidRPr="00C00AC1">
          <w:rPr>
            <w:rFonts w:asciiTheme="minorHAnsi" w:hAnsiTheme="minorHAnsi"/>
            <w:lang w:val="ru-RU"/>
          </w:rPr>
          <w:t>20</w:t>
        </w:r>
      </w:hyperlink>
      <w:r w:rsidRPr="00C00AC1">
        <w:rPr>
          <w:rFonts w:asciiTheme="minorHAnsi" w:hAnsiTheme="minorHAnsi"/>
          <w:lang w:val="ru-RU"/>
        </w:rPr>
        <w:t xml:space="preserve">, </w:t>
      </w:r>
      <w:hyperlink r:id="rId34" w:history="1">
        <w:r w:rsidRPr="00C00AC1">
          <w:rPr>
            <w:rFonts w:asciiTheme="minorHAnsi" w:hAnsiTheme="minorHAnsi"/>
            <w:lang w:val="ru-RU"/>
          </w:rPr>
          <w:t>23</w:t>
        </w:r>
      </w:hyperlink>
      <w:r w:rsidRPr="00C00AC1">
        <w:rPr>
          <w:rFonts w:asciiTheme="minorHAnsi" w:hAnsiTheme="minorHAnsi"/>
          <w:lang w:val="ru-RU"/>
        </w:rPr>
        <w:t xml:space="preserve"> и </w:t>
      </w:r>
      <w:hyperlink r:id="rId35" w:history="1">
        <w:r w:rsidRPr="00C00AC1">
          <w:rPr>
            <w:rFonts w:asciiTheme="minorHAnsi" w:hAnsiTheme="minorHAnsi"/>
            <w:lang w:val="ru-RU"/>
          </w:rPr>
          <w:t>26</w:t>
        </w:r>
      </w:hyperlink>
      <w:r w:rsidRPr="00C00AC1">
        <w:rPr>
          <w:rFonts w:asciiTheme="minorHAnsi" w:hAnsiTheme="minorHAnsi"/>
          <w:lang w:val="ru-RU"/>
        </w:rPr>
        <w:t xml:space="preserve"> Федерального закона </w:t>
      </w:r>
      <w:r w:rsidRPr="00C00AC1">
        <w:rPr>
          <w:rFonts w:asciiTheme="minorHAnsi" w:hAnsiTheme="minorHAnsi"/>
        </w:rPr>
        <w:t>N</w:t>
      </w:r>
      <w:r w:rsidRPr="00C00AC1">
        <w:rPr>
          <w:rFonts w:asciiTheme="minorHAnsi" w:hAnsiTheme="minorHAnsi"/>
          <w:lang w:val="ru-RU"/>
        </w:rPr>
        <w:t xml:space="preserve"> 161-ФЗ муниципальное унитарное предприятие занижает размеры прибыли, не рассчитывает стоимость чистых активов,  бухгалтерский учет и бухгалтерская отчетность не ведется в общеустановленном порядке, не предоставляется отчетность уполномоченным органам местного самоуправления. </w:t>
      </w:r>
      <w:r w:rsidRPr="00C00AC1">
        <w:rPr>
          <w:rFonts w:asciiTheme="minorHAnsi" w:hAnsiTheme="minorHAnsi" w:cs="Times New Roman"/>
          <w:color w:val="000000"/>
          <w:lang w:val="ru-RU"/>
        </w:rPr>
        <w:t>Учредитель не запрашивает, а руководитель не предоставляет полной и достоверной информации о деятельности и имущественном положении организации</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13. В нарушение </w:t>
      </w:r>
      <w:hyperlink r:id="rId36" w:history="1">
        <w:r w:rsidRPr="00C00AC1">
          <w:rPr>
            <w:rFonts w:asciiTheme="minorHAnsi" w:hAnsiTheme="minorHAnsi"/>
            <w:lang w:val="ru-RU"/>
          </w:rPr>
          <w:t>п. 1 ст. 26</w:t>
        </w:r>
      </w:hyperlink>
      <w:r w:rsidRPr="00C00AC1">
        <w:rPr>
          <w:rFonts w:asciiTheme="minorHAnsi" w:hAnsiTheme="minorHAnsi"/>
          <w:lang w:val="ru-RU"/>
        </w:rPr>
        <w:t xml:space="preserve"> Федерального закона от 14.11.2002 № 161-ФЗ «О государственных и муниципальных унитарных предприятиях» собственником имущества унитарного предприятия не определено</w:t>
      </w:r>
      <w:r w:rsidR="005324A1">
        <w:rPr>
          <w:rFonts w:asciiTheme="minorHAnsi" w:hAnsiTheme="minorHAnsi"/>
          <w:lang w:val="ru-RU"/>
        </w:rPr>
        <w:t>,</w:t>
      </w:r>
      <w:r w:rsidRPr="00C00AC1">
        <w:rPr>
          <w:rFonts w:asciiTheme="minorHAnsi" w:hAnsiTheme="minorHAnsi"/>
          <w:lang w:val="ru-RU"/>
        </w:rPr>
        <w:t xml:space="preserve"> в каких случаях бухгалтерская отчетность подлежит обязательной ежегодной аудиторской проверке независимым аудитором.</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14. Выявлено </w:t>
      </w:r>
      <w:r w:rsidRPr="00C00AC1">
        <w:rPr>
          <w:rFonts w:asciiTheme="minorHAnsi" w:hAnsiTheme="minorHAnsi" w:cs="Times New Roman"/>
          <w:color w:val="000000"/>
          <w:lang w:val="ru-RU"/>
        </w:rPr>
        <w:t xml:space="preserve">отсутствие полноценного и достоверного ведения бухгалтерского учета и бухгалтерской отчетности. </w:t>
      </w:r>
      <w:r w:rsidRPr="00C00AC1">
        <w:rPr>
          <w:rFonts w:asciiTheme="minorHAnsi" w:hAnsiTheme="minorHAnsi"/>
          <w:lang w:val="ru-RU"/>
        </w:rPr>
        <w:t>Состояние  бухгалтерского учета и отчетности ЗМУП «Форум» подтверждает необходимость проведения ежегодной обязательной аудиторской проверки.</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15. </w:t>
      </w:r>
      <w:r w:rsidRPr="00C00AC1">
        <w:rPr>
          <w:rFonts w:asciiTheme="minorHAnsi" w:hAnsiTheme="minorHAnsi"/>
          <w:color w:val="000000"/>
          <w:lang w:val="ru-RU"/>
        </w:rPr>
        <w:t>Сумма уставного капитала в балансе предприятия не отражается.</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color w:val="000000"/>
          <w:lang w:val="ru-RU"/>
        </w:rPr>
        <w:t>16. Б</w:t>
      </w:r>
      <w:r w:rsidRPr="00C00AC1">
        <w:rPr>
          <w:rFonts w:asciiTheme="minorHAnsi" w:hAnsiTheme="minorHAnsi" w:cs="Times New Roman"/>
          <w:color w:val="000000"/>
          <w:lang w:val="ru-RU"/>
        </w:rPr>
        <w:t>ухгалтерский баланс составляется с нарушением принципа равенства АКТИВА и ПАССИВА.</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17. Выявлено отсутствие взаимоувязки бухгалтерского баланса с другими формами отчётности.</w:t>
      </w:r>
    </w:p>
    <w:p w:rsidR="00F9340A" w:rsidRPr="00C00AC1" w:rsidRDefault="00F9340A" w:rsidP="00F9340A">
      <w:pPr>
        <w:pStyle w:val="ae"/>
        <w:ind w:left="0" w:firstLine="680"/>
        <w:jc w:val="both"/>
        <w:rPr>
          <w:rFonts w:asciiTheme="minorHAnsi" w:hAnsiTheme="minorHAnsi"/>
        </w:rPr>
      </w:pPr>
      <w:r w:rsidRPr="00C00AC1">
        <w:rPr>
          <w:rFonts w:asciiTheme="minorHAnsi" w:hAnsiTheme="minorHAnsi"/>
          <w:lang w:val="ru-RU"/>
        </w:rPr>
        <w:t xml:space="preserve">18. </w:t>
      </w:r>
      <w:r w:rsidRPr="00C00AC1">
        <w:rPr>
          <w:rFonts w:asciiTheme="minorHAnsi" w:hAnsiTheme="minorHAnsi" w:cs="Times New Roman"/>
          <w:b/>
          <w:bCs/>
          <w:color w:val="000000"/>
          <w:shd w:val="clear" w:color="auto" w:fill="FFFFFF"/>
          <w:lang w:val="ru-RU"/>
        </w:rPr>
        <w:t>По</w:t>
      </w:r>
      <w:r w:rsidRPr="00C00AC1">
        <w:rPr>
          <w:rFonts w:asciiTheme="minorHAnsi" w:hAnsiTheme="minorHAnsi" w:cs="Times New Roman"/>
          <w:b/>
          <w:bCs/>
          <w:i/>
          <w:iCs/>
          <w:color w:val="000000"/>
          <w:shd w:val="clear" w:color="auto" w:fill="FFFFFF"/>
          <w:lang w:val="ru-RU"/>
        </w:rPr>
        <w:t xml:space="preserve"> отчету о финансовых результатах за 2014</w:t>
      </w:r>
      <w:r w:rsidR="005324A1">
        <w:rPr>
          <w:rFonts w:asciiTheme="minorHAnsi" w:hAnsiTheme="minorHAnsi" w:cs="Times New Roman"/>
          <w:b/>
          <w:bCs/>
          <w:i/>
          <w:iCs/>
          <w:color w:val="000000"/>
          <w:shd w:val="clear" w:color="auto" w:fill="FFFFFF"/>
          <w:lang w:val="ru-RU"/>
        </w:rPr>
        <w:t xml:space="preserve"> </w:t>
      </w:r>
      <w:r w:rsidRPr="00C00AC1">
        <w:rPr>
          <w:rFonts w:asciiTheme="minorHAnsi" w:hAnsiTheme="minorHAnsi" w:cs="Times New Roman"/>
          <w:b/>
          <w:bCs/>
          <w:i/>
          <w:iCs/>
          <w:color w:val="000000"/>
          <w:shd w:val="clear" w:color="auto" w:fill="FFFFFF"/>
          <w:lang w:val="ru-RU"/>
        </w:rPr>
        <w:t>год</w:t>
      </w:r>
      <w:r w:rsidRPr="00C00AC1">
        <w:rPr>
          <w:rFonts w:asciiTheme="minorHAnsi" w:hAnsiTheme="minorHAnsi" w:cs="Times New Roman"/>
          <w:bCs/>
          <w:color w:val="000000"/>
          <w:shd w:val="clear" w:color="auto" w:fill="FFFFFF"/>
          <w:lang w:val="ru-RU"/>
        </w:rPr>
        <w:t xml:space="preserve"> «Выручка» – </w:t>
      </w:r>
      <w:r w:rsidRPr="00C00AC1">
        <w:rPr>
          <w:rFonts w:asciiTheme="minorHAnsi" w:hAnsiTheme="minorHAnsi" w:cs="Times New Roman"/>
          <w:b/>
          <w:bCs/>
          <w:color w:val="000000"/>
          <w:shd w:val="clear" w:color="auto" w:fill="FFFFFF"/>
          <w:lang w:val="ru-RU"/>
        </w:rPr>
        <w:t>3348</w:t>
      </w:r>
      <w:r w:rsidRPr="00C00AC1">
        <w:rPr>
          <w:rFonts w:asciiTheme="minorHAnsi" w:hAnsiTheme="minorHAnsi" w:cs="Times New Roman"/>
          <w:bCs/>
          <w:color w:val="000000"/>
          <w:shd w:val="clear" w:color="auto" w:fill="FFFFFF"/>
          <w:lang w:val="ru-RU"/>
        </w:rPr>
        <w:t xml:space="preserve"> тыс.рублей, «Себестоимость продаж» – </w:t>
      </w:r>
      <w:r w:rsidRPr="00C00AC1">
        <w:rPr>
          <w:rFonts w:asciiTheme="minorHAnsi" w:hAnsiTheme="minorHAnsi" w:cs="Times New Roman"/>
          <w:b/>
          <w:bCs/>
          <w:color w:val="000000"/>
          <w:shd w:val="clear" w:color="auto" w:fill="FFFFFF"/>
          <w:lang w:val="ru-RU"/>
        </w:rPr>
        <w:t>3346</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«Прибыль до налогообложения»</w:t>
      </w:r>
      <w:r w:rsidR="005324A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 xml:space="preserve">– 2 тыс.рублей. </w:t>
      </w:r>
      <w:r w:rsidRPr="00C00AC1">
        <w:rPr>
          <w:rFonts w:asciiTheme="minorHAnsi" w:hAnsiTheme="minorHAnsi" w:cs="Times New Roman"/>
          <w:b/>
          <w:bCs/>
          <w:i/>
          <w:iCs/>
          <w:color w:val="000000"/>
          <w:shd w:val="clear" w:color="auto" w:fill="FFFFFF"/>
          <w:lang w:val="ru-RU"/>
        </w:rPr>
        <w:t>По расчетам аудиторов</w:t>
      </w:r>
      <w:r w:rsidRPr="00C00AC1">
        <w:rPr>
          <w:rFonts w:asciiTheme="minorHAnsi" w:hAnsiTheme="minorHAnsi" w:cs="Times New Roman"/>
          <w:bCs/>
          <w:color w:val="000000"/>
          <w:shd w:val="clear" w:color="auto" w:fill="FFFFFF"/>
          <w:lang w:val="ru-RU"/>
        </w:rPr>
        <w:t xml:space="preserve"> (таблица 1) </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color w:val="000000"/>
          <w:shd w:val="clear" w:color="auto" w:fill="FFFFFF"/>
          <w:lang w:val="ru-RU"/>
        </w:rPr>
        <w:t>Выручка</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 xml:space="preserve">3940 </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руб, «Себестоимость продаж»</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3093</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«Прибыль до налогообложения»</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 xml:space="preserve">844 </w:t>
      </w:r>
      <w:r w:rsidRPr="00C00AC1">
        <w:rPr>
          <w:rFonts w:asciiTheme="minorHAnsi" w:hAnsiTheme="minorHAnsi" w:cs="Times New Roman"/>
          <w:bCs/>
          <w:color w:val="000000"/>
          <w:shd w:val="clear" w:color="auto" w:fill="FFFFFF"/>
          <w:lang w:val="ru-RU"/>
        </w:rPr>
        <w:t>тыс. рублей.</w:t>
      </w:r>
    </w:p>
    <w:p w:rsidR="00F9340A" w:rsidRPr="00C00AC1" w:rsidRDefault="00F9340A" w:rsidP="00F9340A">
      <w:pPr>
        <w:pStyle w:val="Textbody"/>
        <w:spacing w:after="0"/>
        <w:ind w:firstLine="680"/>
        <w:jc w:val="both"/>
        <w:rPr>
          <w:rFonts w:asciiTheme="minorHAnsi" w:hAnsiTheme="minorHAnsi"/>
          <w:lang w:val="ru-RU"/>
        </w:rPr>
      </w:pPr>
      <w:r w:rsidRPr="00C00AC1">
        <w:rPr>
          <w:rFonts w:asciiTheme="minorHAnsi" w:hAnsiTheme="minorHAnsi"/>
          <w:lang w:val="ru-RU"/>
        </w:rPr>
        <w:t xml:space="preserve">19. </w:t>
      </w:r>
      <w:r w:rsidRPr="00C00AC1">
        <w:rPr>
          <w:rFonts w:asciiTheme="minorHAnsi" w:hAnsiTheme="minorHAnsi" w:cs="Times New Roman"/>
          <w:b/>
          <w:bCs/>
          <w:color w:val="000000"/>
          <w:shd w:val="clear" w:color="auto" w:fill="FFFFFF"/>
          <w:lang w:val="ru-RU"/>
        </w:rPr>
        <w:t>По</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i/>
          <w:iCs/>
          <w:color w:val="000000"/>
          <w:shd w:val="clear" w:color="auto" w:fill="FFFFFF"/>
          <w:lang w:val="ru-RU"/>
        </w:rPr>
        <w:t>Отчету о финансовых результатах за 2015</w:t>
      </w:r>
      <w:r w:rsidR="005324A1">
        <w:rPr>
          <w:rFonts w:asciiTheme="minorHAnsi" w:hAnsiTheme="minorHAnsi" w:cs="Times New Roman"/>
          <w:b/>
          <w:bCs/>
          <w:i/>
          <w:iCs/>
          <w:color w:val="000000"/>
          <w:shd w:val="clear" w:color="auto" w:fill="FFFFFF"/>
          <w:lang w:val="ru-RU"/>
        </w:rPr>
        <w:t xml:space="preserve"> </w:t>
      </w:r>
      <w:r w:rsidRPr="00C00AC1">
        <w:rPr>
          <w:rFonts w:asciiTheme="minorHAnsi" w:hAnsiTheme="minorHAnsi" w:cs="Times New Roman"/>
          <w:b/>
          <w:bCs/>
          <w:i/>
          <w:iCs/>
          <w:color w:val="000000"/>
          <w:shd w:val="clear" w:color="auto" w:fill="FFFFFF"/>
          <w:lang w:val="ru-RU"/>
        </w:rPr>
        <w:t>год</w:t>
      </w:r>
      <w:r w:rsidRPr="00C00AC1">
        <w:rPr>
          <w:rFonts w:asciiTheme="minorHAnsi" w:hAnsiTheme="minorHAnsi" w:cs="Times New Roman"/>
          <w:bCs/>
          <w:color w:val="000000"/>
          <w:shd w:val="clear" w:color="auto" w:fill="FFFFFF"/>
          <w:lang w:val="ru-RU"/>
        </w:rPr>
        <w:t xml:space="preserve">: «Выручка» – </w:t>
      </w:r>
      <w:r w:rsidRPr="00C00AC1">
        <w:rPr>
          <w:rFonts w:asciiTheme="minorHAnsi" w:hAnsiTheme="minorHAnsi" w:cs="Times New Roman"/>
          <w:b/>
          <w:bCs/>
          <w:color w:val="000000"/>
          <w:shd w:val="clear" w:color="auto" w:fill="FFFFFF"/>
          <w:lang w:val="ru-RU"/>
        </w:rPr>
        <w:t>3607</w:t>
      </w:r>
      <w:r w:rsidRPr="00C00AC1">
        <w:rPr>
          <w:rFonts w:asciiTheme="minorHAnsi" w:hAnsiTheme="minorHAnsi" w:cs="Times New Roman"/>
          <w:bCs/>
          <w:color w:val="000000"/>
          <w:shd w:val="clear" w:color="auto" w:fill="FFFFFF"/>
          <w:lang w:val="ru-RU"/>
        </w:rPr>
        <w:t xml:space="preserve"> тыс.рублей, «Себестоимость продаж» – </w:t>
      </w:r>
      <w:r w:rsidRPr="00C00AC1">
        <w:rPr>
          <w:rFonts w:asciiTheme="minorHAnsi" w:hAnsiTheme="minorHAnsi" w:cs="Times New Roman"/>
          <w:b/>
          <w:bCs/>
          <w:color w:val="000000"/>
          <w:shd w:val="clear" w:color="auto" w:fill="FFFFFF"/>
          <w:lang w:val="ru-RU"/>
        </w:rPr>
        <w:t>3380</w:t>
      </w:r>
      <w:r w:rsidRPr="00C00AC1">
        <w:rPr>
          <w:rFonts w:asciiTheme="minorHAnsi" w:hAnsiTheme="minorHAnsi" w:cs="Times New Roman"/>
          <w:bCs/>
          <w:color w:val="000000"/>
          <w:shd w:val="clear" w:color="auto" w:fill="FFFFFF"/>
          <w:lang w:val="ru-RU"/>
        </w:rPr>
        <w:t xml:space="preserve"> тыс.рублей, </w:t>
      </w:r>
      <w:r w:rsidRPr="00C00AC1">
        <w:rPr>
          <w:rFonts w:asciiTheme="minorHAnsi" w:hAnsiTheme="minorHAnsi" w:cs="Times New Roman"/>
          <w:b/>
          <w:bCs/>
          <w:color w:val="000000"/>
          <w:shd w:val="clear" w:color="auto" w:fill="FFFFFF"/>
          <w:lang w:val="ru-RU"/>
        </w:rPr>
        <w:t xml:space="preserve">«Прибыль до налогообложения»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 xml:space="preserve">227 </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Cs/>
          <w:color w:val="000000"/>
          <w:shd w:val="clear" w:color="auto" w:fill="FFFFFF"/>
          <w:lang w:val="ru-RU"/>
        </w:rPr>
        <w:t xml:space="preserve">рублей. </w:t>
      </w:r>
      <w:r w:rsidRPr="00C00AC1">
        <w:rPr>
          <w:rFonts w:asciiTheme="minorHAnsi" w:hAnsiTheme="minorHAnsi" w:cs="Times New Roman"/>
          <w:b/>
          <w:bCs/>
          <w:i/>
          <w:iCs/>
          <w:color w:val="000000"/>
          <w:shd w:val="clear" w:color="auto" w:fill="FFFFFF"/>
          <w:lang w:val="ru-RU"/>
        </w:rPr>
        <w:t>По расчетам аудиторов</w:t>
      </w:r>
      <w:r w:rsidRPr="00C00AC1">
        <w:rPr>
          <w:rFonts w:asciiTheme="minorHAnsi" w:hAnsiTheme="minorHAnsi" w:cs="Times New Roman"/>
          <w:bCs/>
          <w:color w:val="000000"/>
          <w:shd w:val="clear" w:color="auto" w:fill="FFFFFF"/>
          <w:lang w:val="ru-RU"/>
        </w:rPr>
        <w:t xml:space="preserve"> (таблица 2): </w:t>
      </w:r>
      <w:r w:rsidRPr="00C00AC1">
        <w:rPr>
          <w:rFonts w:asciiTheme="minorHAnsi" w:hAnsiTheme="minorHAnsi" w:cs="Times New Roman"/>
          <w:color w:val="000000"/>
          <w:shd w:val="clear" w:color="auto" w:fill="FFFFFF"/>
          <w:lang w:val="ru-RU"/>
        </w:rPr>
        <w:t>«Выручка</w:t>
      </w:r>
      <w:r w:rsidRPr="00C00AC1">
        <w:rPr>
          <w:rFonts w:asciiTheme="minorHAnsi" w:hAnsiTheme="minorHAnsi" w:cs="Times New Roman"/>
          <w:b/>
          <w:bCs/>
          <w:color w:val="000000"/>
          <w:shd w:val="clear" w:color="auto" w:fill="FFFFFF"/>
          <w:lang w:val="ru-RU"/>
        </w:rPr>
        <w:t>»</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4367</w:t>
      </w:r>
      <w:r w:rsidR="005324A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color w:val="000000"/>
          <w:shd w:val="clear" w:color="auto" w:fill="FFFFFF"/>
          <w:lang w:val="ru-RU"/>
        </w:rPr>
        <w:t>тыс</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руб, «Себестоимость продаж»</w:t>
      </w:r>
      <w:r w:rsidRPr="00C00AC1">
        <w:rPr>
          <w:rFonts w:asciiTheme="minorHAnsi" w:hAnsiTheme="minorHAnsi" w:cs="Times New Roman"/>
          <w:b/>
          <w:bCs/>
          <w:color w:val="000000"/>
          <w:shd w:val="clear" w:color="auto" w:fill="FFFFFF"/>
          <w:lang w:val="ru-RU"/>
        </w:rPr>
        <w:t xml:space="preserve"> </w:t>
      </w:r>
      <w:r w:rsidRPr="00C00AC1">
        <w:rPr>
          <w:rFonts w:asciiTheme="minorHAnsi" w:hAnsiTheme="minorHAnsi" w:cs="Times New Roman"/>
          <w:bCs/>
          <w:color w:val="000000"/>
          <w:shd w:val="clear" w:color="auto" w:fill="FFFFFF"/>
          <w:lang w:val="ru-RU"/>
        </w:rPr>
        <w:t xml:space="preserve">– </w:t>
      </w:r>
      <w:r w:rsidRPr="00C00AC1">
        <w:rPr>
          <w:rFonts w:asciiTheme="minorHAnsi" w:hAnsiTheme="minorHAnsi" w:cs="Times New Roman"/>
          <w:b/>
          <w:bCs/>
          <w:color w:val="000000"/>
          <w:shd w:val="clear" w:color="auto" w:fill="FFFFFF"/>
          <w:lang w:val="ru-RU"/>
        </w:rPr>
        <w:t>3084</w:t>
      </w:r>
      <w:r w:rsidRPr="00C00AC1">
        <w:rPr>
          <w:rFonts w:asciiTheme="minorHAnsi" w:hAnsiTheme="minorHAnsi" w:cs="Times New Roman"/>
          <w:bCs/>
          <w:color w:val="000000"/>
          <w:shd w:val="clear" w:color="auto" w:fill="FFFFFF"/>
          <w:lang w:val="ru-RU"/>
        </w:rPr>
        <w:t xml:space="preserve"> тыс. рублей; </w:t>
      </w:r>
      <w:r w:rsidRPr="00C00AC1">
        <w:rPr>
          <w:rFonts w:asciiTheme="minorHAnsi" w:hAnsiTheme="minorHAnsi" w:cs="Times New Roman"/>
          <w:b/>
          <w:bCs/>
          <w:color w:val="000000"/>
          <w:shd w:val="clear" w:color="auto" w:fill="FFFFFF"/>
          <w:lang w:val="ru-RU"/>
        </w:rPr>
        <w:t>«Прибыль до налогообложения»</w:t>
      </w:r>
      <w:r w:rsidRPr="00C00AC1">
        <w:rPr>
          <w:rFonts w:asciiTheme="minorHAnsi" w:hAnsiTheme="minorHAnsi" w:cs="Times New Roman"/>
          <w:bCs/>
          <w:color w:val="000000"/>
          <w:shd w:val="clear" w:color="auto" w:fill="FFFFFF"/>
          <w:lang w:val="ru-RU"/>
        </w:rPr>
        <w:t xml:space="preserve"> – </w:t>
      </w:r>
      <w:r w:rsidRPr="00C00AC1">
        <w:rPr>
          <w:rFonts w:asciiTheme="minorHAnsi" w:hAnsiTheme="minorHAnsi" w:cs="Times New Roman"/>
          <w:b/>
          <w:bCs/>
          <w:color w:val="000000"/>
          <w:shd w:val="clear" w:color="auto" w:fill="FFFFFF"/>
          <w:lang w:val="ru-RU"/>
        </w:rPr>
        <w:t>1283</w:t>
      </w:r>
      <w:r w:rsidRPr="00C00AC1">
        <w:rPr>
          <w:rFonts w:asciiTheme="minorHAnsi" w:hAnsiTheme="minorHAnsi" w:cs="Times New Roman"/>
          <w:bCs/>
          <w:color w:val="000000"/>
          <w:shd w:val="clear" w:color="auto" w:fill="FFFFFF"/>
          <w:lang w:val="ru-RU"/>
        </w:rPr>
        <w:t xml:space="preserve"> тыс. рублей.</w:t>
      </w:r>
    </w:p>
    <w:p w:rsidR="00F9340A" w:rsidRPr="00C00AC1" w:rsidRDefault="00F9340A" w:rsidP="00F9340A">
      <w:pPr>
        <w:pStyle w:val="Textbody"/>
        <w:numPr>
          <w:ilvl w:val="1"/>
          <w:numId w:val="23"/>
        </w:numPr>
        <w:spacing w:after="0"/>
        <w:ind w:firstLine="680"/>
        <w:jc w:val="both"/>
        <w:rPr>
          <w:rFonts w:asciiTheme="minorHAnsi" w:hAnsiTheme="minorHAnsi"/>
          <w:lang w:val="ru-RU"/>
        </w:rPr>
      </w:pPr>
      <w:r w:rsidRPr="00C00AC1">
        <w:rPr>
          <w:rFonts w:asciiTheme="minorHAnsi" w:hAnsiTheme="minorHAnsi"/>
          <w:lang w:val="ru-RU"/>
        </w:rPr>
        <w:lastRenderedPageBreak/>
        <w:t>О</w:t>
      </w:r>
      <w:r w:rsidRPr="00C00AC1">
        <w:rPr>
          <w:rFonts w:asciiTheme="minorHAnsi" w:hAnsiTheme="minorHAnsi" w:cs="Times New Roman"/>
          <w:color w:val="000000"/>
          <w:shd w:val="clear" w:color="auto" w:fill="FFFFFF"/>
          <w:lang w:val="ru-RU"/>
        </w:rPr>
        <w:t>тсутствие ведения полноценного</w:t>
      </w:r>
      <w:r w:rsidRPr="00C00AC1">
        <w:rPr>
          <w:rFonts w:asciiTheme="minorHAnsi" w:hAnsiTheme="minorHAnsi"/>
          <w:lang w:val="ru-RU"/>
        </w:rPr>
        <w:t xml:space="preserve"> бухгалтерского учета и достоверной бухгалтерской  отчетности в ЗМУП «Форум» </w:t>
      </w:r>
      <w:r w:rsidRPr="00C00AC1">
        <w:rPr>
          <w:rFonts w:asciiTheme="minorHAnsi" w:hAnsiTheme="minorHAnsi" w:cs="Times New Roman"/>
          <w:color w:val="000000"/>
          <w:shd w:val="clear" w:color="auto" w:fill="FFFFFF"/>
          <w:lang w:val="ru-RU"/>
        </w:rPr>
        <w:t>привели к расчету недостоверного финансового результата в проверяемом периоде.</w:t>
      </w:r>
    </w:p>
    <w:p w:rsidR="00F9340A" w:rsidRPr="00C00AC1" w:rsidRDefault="00F9340A" w:rsidP="00F9340A">
      <w:pPr>
        <w:pStyle w:val="a3"/>
        <w:ind w:firstLine="680"/>
        <w:jc w:val="center"/>
        <w:rPr>
          <w:rFonts w:asciiTheme="minorHAnsi" w:hAnsiTheme="minorHAnsi"/>
        </w:rPr>
      </w:pPr>
    </w:p>
    <w:p w:rsidR="00F9340A" w:rsidRPr="00C00AC1" w:rsidRDefault="00F9340A" w:rsidP="00F9340A">
      <w:pPr>
        <w:pStyle w:val="a3"/>
        <w:rPr>
          <w:rFonts w:asciiTheme="minorHAnsi" w:hAnsiTheme="minorHAnsi"/>
        </w:rPr>
      </w:pPr>
      <w:r w:rsidRPr="00C00AC1">
        <w:rPr>
          <w:rStyle w:val="af1"/>
          <w:rFonts w:asciiTheme="minorHAnsi" w:hAnsiTheme="minorHAnsi" w:cs="Arial"/>
        </w:rPr>
        <w:t>Предложения:</w:t>
      </w:r>
    </w:p>
    <w:p w:rsidR="00F9340A" w:rsidRPr="00C00AC1" w:rsidRDefault="00F9340A" w:rsidP="00F9340A">
      <w:pPr>
        <w:pStyle w:val="a3"/>
        <w:numPr>
          <w:ilvl w:val="0"/>
          <w:numId w:val="24"/>
        </w:numPr>
        <w:ind w:firstLine="45"/>
        <w:jc w:val="both"/>
        <w:rPr>
          <w:rFonts w:asciiTheme="minorHAnsi" w:hAnsiTheme="minorHAnsi"/>
        </w:rPr>
      </w:pPr>
      <w:r w:rsidRPr="00C00AC1">
        <w:rPr>
          <w:rFonts w:asciiTheme="minorHAnsi" w:hAnsiTheme="minorHAnsi" w:cs="Arial"/>
          <w:bCs/>
          <w:color w:val="000000"/>
          <w:shd w:val="clear" w:color="auto" w:fill="FFFFFF"/>
        </w:rPr>
        <w:t xml:space="preserve">Направить Акт </w:t>
      </w:r>
      <w:r w:rsidRPr="00C00AC1">
        <w:rPr>
          <w:rFonts w:asciiTheme="minorHAnsi" w:hAnsiTheme="minorHAnsi"/>
          <w:color w:val="000000"/>
          <w:shd w:val="clear" w:color="auto" w:fill="FFFFFF"/>
        </w:rPr>
        <w:t>«</w:t>
      </w:r>
      <w:r w:rsidRPr="00C00AC1">
        <w:rPr>
          <w:rFonts w:asciiTheme="minorHAnsi" w:hAnsiTheme="minorHAnsi"/>
          <w:iCs/>
          <w:color w:val="000000"/>
          <w:shd w:val="clear" w:color="auto" w:fill="FFFFFF"/>
        </w:rPr>
        <w:t>Анализ финансово-хозяйственной деятельности ЗМУП «Форум»</w:t>
      </w:r>
      <w:r w:rsidRPr="00C00AC1">
        <w:rPr>
          <w:rFonts w:asciiTheme="minorHAnsi" w:hAnsiTheme="minorHAnsi"/>
          <w:color w:val="000000"/>
          <w:shd w:val="clear" w:color="auto" w:fill="FFFFFF"/>
        </w:rPr>
        <w:t>»</w:t>
      </w:r>
      <w:r w:rsidRPr="00C00AC1">
        <w:rPr>
          <w:rFonts w:asciiTheme="minorHAnsi" w:hAnsiTheme="minorHAnsi" w:cs="Arial"/>
          <w:bCs/>
          <w:color w:val="000000"/>
          <w:shd w:val="clear" w:color="auto" w:fill="FFFFFF"/>
        </w:rPr>
        <w:t xml:space="preserve"> для сведения:</w:t>
      </w:r>
    </w:p>
    <w:p w:rsidR="00F9340A" w:rsidRPr="00C00AC1" w:rsidRDefault="00F9340A" w:rsidP="00F9340A">
      <w:pPr>
        <w:pStyle w:val="a3"/>
        <w:ind w:firstLine="45"/>
        <w:jc w:val="both"/>
        <w:rPr>
          <w:rFonts w:asciiTheme="minorHAnsi" w:hAnsiTheme="minorHAnsi"/>
        </w:rPr>
      </w:pPr>
      <w:r w:rsidRPr="00C00AC1">
        <w:rPr>
          <w:rFonts w:asciiTheme="minorHAnsi" w:hAnsiTheme="minorHAnsi" w:cs="Arial"/>
          <w:bCs/>
          <w:color w:val="000000"/>
          <w:shd w:val="clear" w:color="auto" w:fill="FFFFFF"/>
        </w:rPr>
        <w:t>- Дум</w:t>
      </w:r>
      <w:r w:rsidR="005324A1">
        <w:rPr>
          <w:rFonts w:asciiTheme="minorHAnsi" w:hAnsiTheme="minorHAnsi" w:cs="Arial"/>
          <w:bCs/>
          <w:color w:val="000000"/>
          <w:shd w:val="clear" w:color="auto" w:fill="FFFFFF"/>
        </w:rPr>
        <w:t>е</w:t>
      </w:r>
      <w:r w:rsidRPr="00C00AC1">
        <w:rPr>
          <w:rFonts w:asciiTheme="minorHAnsi" w:hAnsiTheme="minorHAnsi" w:cs="Arial"/>
          <w:bCs/>
          <w:color w:val="000000"/>
          <w:shd w:val="clear" w:color="auto" w:fill="FFFFFF"/>
        </w:rPr>
        <w:t xml:space="preserve"> Зырянского района;</w:t>
      </w:r>
    </w:p>
    <w:p w:rsidR="00F9340A" w:rsidRPr="00C00AC1" w:rsidRDefault="00F9340A" w:rsidP="00F9340A">
      <w:pPr>
        <w:pStyle w:val="a3"/>
        <w:ind w:firstLine="45"/>
        <w:jc w:val="both"/>
        <w:rPr>
          <w:rFonts w:asciiTheme="minorHAnsi" w:hAnsiTheme="minorHAnsi"/>
        </w:rPr>
      </w:pPr>
      <w:r w:rsidRPr="00C00AC1">
        <w:rPr>
          <w:rFonts w:asciiTheme="minorHAnsi" w:hAnsiTheme="minorHAnsi" w:cs="Arial"/>
          <w:bCs/>
          <w:color w:val="000000"/>
          <w:shd w:val="clear" w:color="auto" w:fill="FFFFFF"/>
        </w:rPr>
        <w:t>- Глав</w:t>
      </w:r>
      <w:r w:rsidR="005324A1">
        <w:rPr>
          <w:rFonts w:asciiTheme="minorHAnsi" w:hAnsiTheme="minorHAnsi" w:cs="Arial"/>
          <w:bCs/>
          <w:color w:val="000000"/>
          <w:shd w:val="clear" w:color="auto" w:fill="FFFFFF"/>
        </w:rPr>
        <w:t>е</w:t>
      </w:r>
      <w:r w:rsidRPr="00C00AC1">
        <w:rPr>
          <w:rFonts w:asciiTheme="minorHAnsi" w:hAnsiTheme="minorHAnsi" w:cs="Arial"/>
          <w:bCs/>
          <w:color w:val="000000"/>
          <w:shd w:val="clear" w:color="auto" w:fill="FFFFFF"/>
        </w:rPr>
        <w:t xml:space="preserve"> Зырянского района.</w:t>
      </w:r>
    </w:p>
    <w:p w:rsidR="00F9340A" w:rsidRPr="00C00AC1" w:rsidRDefault="00F9340A" w:rsidP="00F9340A">
      <w:pPr>
        <w:pStyle w:val="a3"/>
        <w:ind w:firstLine="45"/>
        <w:jc w:val="both"/>
        <w:rPr>
          <w:rFonts w:asciiTheme="minorHAnsi" w:hAnsiTheme="minorHAnsi"/>
        </w:rPr>
      </w:pPr>
      <w:r w:rsidRPr="00C00AC1">
        <w:rPr>
          <w:rFonts w:asciiTheme="minorHAnsi" w:hAnsiTheme="minorHAnsi" w:cs="Arial"/>
          <w:bCs/>
          <w:color w:val="000000"/>
          <w:shd w:val="clear" w:color="auto" w:fill="FFFFFF"/>
        </w:rPr>
        <w:t xml:space="preserve">2. Направить Акт </w:t>
      </w:r>
      <w:r w:rsidRPr="00C00AC1">
        <w:rPr>
          <w:rFonts w:asciiTheme="minorHAnsi" w:hAnsiTheme="minorHAnsi"/>
          <w:color w:val="000000"/>
          <w:shd w:val="clear" w:color="auto" w:fill="FFFFFF"/>
        </w:rPr>
        <w:t>«</w:t>
      </w:r>
      <w:r w:rsidRPr="00C00AC1">
        <w:rPr>
          <w:rFonts w:asciiTheme="minorHAnsi" w:hAnsiTheme="minorHAnsi"/>
          <w:iCs/>
          <w:color w:val="000000"/>
          <w:shd w:val="clear" w:color="auto" w:fill="FFFFFF"/>
        </w:rPr>
        <w:t>Анализ финансово-хозяйственной деятельности ЗМУП «Форум»</w:t>
      </w:r>
      <w:r w:rsidRPr="00C00AC1">
        <w:rPr>
          <w:rFonts w:asciiTheme="minorHAnsi" w:hAnsiTheme="minorHAnsi"/>
          <w:color w:val="000000"/>
          <w:shd w:val="clear" w:color="auto" w:fill="FFFFFF"/>
        </w:rPr>
        <w:t>»</w:t>
      </w:r>
      <w:r w:rsidRPr="00C00AC1">
        <w:rPr>
          <w:rFonts w:asciiTheme="minorHAnsi" w:hAnsiTheme="minorHAnsi" w:cs="Arial"/>
          <w:bCs/>
          <w:color w:val="000000"/>
          <w:shd w:val="clear" w:color="auto" w:fill="FFFFFF"/>
        </w:rPr>
        <w:t xml:space="preserve"> в адрес прокуратуры Зырянского района для принятия мер прокурорского реагирования.</w:t>
      </w:r>
    </w:p>
    <w:p w:rsidR="00F9340A" w:rsidRPr="00C00AC1" w:rsidRDefault="00F9340A" w:rsidP="00F9340A">
      <w:pPr>
        <w:pStyle w:val="a3"/>
        <w:ind w:firstLine="45"/>
        <w:jc w:val="both"/>
        <w:rPr>
          <w:rFonts w:asciiTheme="minorHAnsi" w:hAnsiTheme="minorHAnsi"/>
        </w:rPr>
      </w:pPr>
      <w:r w:rsidRPr="00C00AC1">
        <w:rPr>
          <w:rFonts w:asciiTheme="minorHAnsi" w:hAnsiTheme="minorHAnsi" w:cs="Arial"/>
          <w:bCs/>
          <w:color w:val="000000"/>
          <w:shd w:val="clear" w:color="auto" w:fill="FFFFFF"/>
        </w:rPr>
        <w:t>3. В адрес Управления по распоряжению муниципальным имуществом Зырянского района направить информационное письмо с предложением учесть результаты настоящей проверки, в том числе:</w:t>
      </w:r>
    </w:p>
    <w:p w:rsidR="00F9340A" w:rsidRPr="00C00AC1" w:rsidRDefault="00F9340A" w:rsidP="00F9340A">
      <w:pPr>
        <w:pStyle w:val="a3"/>
        <w:tabs>
          <w:tab w:val="left" w:pos="660"/>
        </w:tabs>
        <w:ind w:left="345" w:firstLine="15"/>
        <w:jc w:val="both"/>
        <w:rPr>
          <w:rFonts w:asciiTheme="minorHAnsi" w:hAnsiTheme="minorHAnsi"/>
        </w:rPr>
      </w:pPr>
      <w:r w:rsidRPr="00C00AC1">
        <w:rPr>
          <w:rFonts w:asciiTheme="minorHAnsi" w:hAnsiTheme="minorHAnsi" w:cs="Arial"/>
          <w:bCs/>
          <w:color w:val="000000"/>
          <w:shd w:val="clear" w:color="auto" w:fill="FFFFFF"/>
        </w:rPr>
        <w:t xml:space="preserve">- </w:t>
      </w:r>
      <w:r w:rsidRPr="00C00AC1">
        <w:rPr>
          <w:rFonts w:asciiTheme="minorHAnsi" w:hAnsiTheme="minorHAnsi" w:cs="Arial"/>
          <w:color w:val="000000"/>
          <w:shd w:val="clear" w:color="auto" w:fill="FFFFFF"/>
        </w:rPr>
        <w:t>внести изменения в Устав предприятия в соответствии с Федеральным законом от 14.11.2002 № 161-ФЗ "О государственных и муниципальных унитарных предприятиях";</w:t>
      </w:r>
    </w:p>
    <w:p w:rsidR="00F9340A" w:rsidRPr="00C00AC1" w:rsidRDefault="00F9340A" w:rsidP="00F9340A">
      <w:pPr>
        <w:pStyle w:val="a3"/>
        <w:tabs>
          <w:tab w:val="left" w:pos="660"/>
        </w:tabs>
        <w:ind w:left="345" w:firstLine="15"/>
        <w:jc w:val="both"/>
        <w:rPr>
          <w:rFonts w:asciiTheme="minorHAnsi" w:hAnsiTheme="minorHAnsi"/>
        </w:rPr>
      </w:pPr>
      <w:r w:rsidRPr="00C00AC1">
        <w:rPr>
          <w:rFonts w:asciiTheme="minorHAnsi" w:hAnsiTheme="minorHAnsi" w:cs="Arial"/>
          <w:color w:val="000000"/>
          <w:shd w:val="clear" w:color="auto" w:fill="FFFFFF"/>
        </w:rPr>
        <w:t>- заключить новый трудовой договор с руководителем ЗМУП «Форум», в связи с изменением названия Учредителя и внесением изменений в Устав предприятия.</w:t>
      </w:r>
    </w:p>
    <w:p w:rsidR="00F9340A" w:rsidRPr="00C00AC1" w:rsidRDefault="00F9340A" w:rsidP="00F9340A">
      <w:pPr>
        <w:pStyle w:val="a3"/>
        <w:ind w:firstLine="45"/>
        <w:jc w:val="both"/>
        <w:rPr>
          <w:rFonts w:asciiTheme="minorHAnsi" w:hAnsiTheme="minorHAnsi"/>
        </w:rPr>
      </w:pPr>
      <w:r w:rsidRPr="00C00AC1">
        <w:rPr>
          <w:rFonts w:asciiTheme="minorHAnsi" w:hAnsiTheme="minorHAnsi" w:cs="Arial"/>
          <w:bCs/>
          <w:color w:val="000000"/>
          <w:shd w:val="clear" w:color="auto" w:fill="FFFFFF"/>
        </w:rPr>
        <w:t>4. В адрес руководителя ЗМУП «Форум» направить предписание  Контрольно-счётного органа с предложением принять меры ответственности к должностным лицам, допустившим нарушения законодательства Российской Федерации; принять незамедлительные меры по  устранению выявленных фактов нарушения и безотлагательному пресечению дальнейших противоправных действий, в том числе:</w:t>
      </w:r>
    </w:p>
    <w:p w:rsidR="00F9340A" w:rsidRPr="00C00AC1" w:rsidRDefault="00F9340A" w:rsidP="00F9340A">
      <w:pPr>
        <w:pStyle w:val="Textbody"/>
        <w:spacing w:after="0"/>
        <w:jc w:val="both"/>
        <w:rPr>
          <w:rFonts w:asciiTheme="minorHAnsi" w:hAnsiTheme="minorHAnsi"/>
          <w:lang w:val="ru-RU"/>
        </w:rPr>
      </w:pPr>
      <w:r w:rsidRPr="00C00AC1">
        <w:rPr>
          <w:rFonts w:asciiTheme="minorHAnsi" w:hAnsiTheme="minorHAnsi"/>
          <w:b/>
          <w:color w:val="000000"/>
          <w:lang w:val="ru-RU"/>
        </w:rPr>
        <w:t>-</w:t>
      </w:r>
      <w:r w:rsidRPr="00C00AC1">
        <w:rPr>
          <w:rFonts w:asciiTheme="minorHAnsi" w:hAnsiTheme="minorHAnsi"/>
          <w:color w:val="000000"/>
          <w:lang w:val="ru-RU"/>
        </w:rPr>
        <w:t xml:space="preserve">  незамедлительно </w:t>
      </w:r>
      <w:r w:rsidRPr="00C00AC1">
        <w:rPr>
          <w:rFonts w:asciiTheme="minorHAnsi" w:hAnsiTheme="minorHAnsi" w:cs="Times New Roman"/>
          <w:color w:val="000000"/>
          <w:lang w:val="ru-RU"/>
        </w:rPr>
        <w:t>провести мероприятия по восстановлению бухгалтерского учета на предприятии для составления достоверной бухгалтерской и налоговой отчетности за 2015год;</w:t>
      </w:r>
    </w:p>
    <w:p w:rsidR="00F9340A" w:rsidRPr="00C00AC1" w:rsidRDefault="00F9340A" w:rsidP="00F9340A">
      <w:pPr>
        <w:pStyle w:val="Textbody"/>
        <w:numPr>
          <w:ilvl w:val="0"/>
          <w:numId w:val="25"/>
        </w:numPr>
        <w:tabs>
          <w:tab w:val="left" w:pos="0"/>
        </w:tabs>
        <w:spacing w:after="0"/>
        <w:jc w:val="both"/>
        <w:rPr>
          <w:rFonts w:asciiTheme="minorHAnsi" w:hAnsiTheme="minorHAnsi"/>
          <w:lang w:val="ru-RU"/>
        </w:rPr>
      </w:pPr>
      <w:r w:rsidRPr="00C00AC1">
        <w:rPr>
          <w:rFonts w:asciiTheme="minorHAnsi" w:hAnsiTheme="minorHAnsi"/>
          <w:lang w:val="ru-RU"/>
        </w:rPr>
        <w:t>принять меры по возврату дебиторской задолженности - излишне полученных средств по заработной плате;</w:t>
      </w:r>
    </w:p>
    <w:p w:rsidR="00F9340A" w:rsidRPr="00C00AC1" w:rsidRDefault="00F9340A" w:rsidP="00F9340A">
      <w:pPr>
        <w:pStyle w:val="Textbody"/>
        <w:numPr>
          <w:ilvl w:val="0"/>
          <w:numId w:val="25"/>
        </w:numPr>
        <w:spacing w:after="0"/>
        <w:jc w:val="both"/>
        <w:rPr>
          <w:rFonts w:asciiTheme="minorHAnsi" w:hAnsiTheme="minorHAnsi"/>
          <w:lang w:val="ru-RU"/>
        </w:rPr>
      </w:pPr>
      <w:r w:rsidRPr="00C00AC1">
        <w:rPr>
          <w:rFonts w:asciiTheme="minorHAnsi" w:hAnsiTheme="minorHAnsi"/>
          <w:lang w:val="ru-RU"/>
        </w:rPr>
        <w:t>внести изменения в Устав предприятия в соответствии с Федеральным законом от 14.11.2002 № 161-ФЗ "О государственных и муниципальных унитарных предприятиях";</w:t>
      </w:r>
    </w:p>
    <w:p w:rsidR="00F9340A" w:rsidRPr="00C00AC1" w:rsidRDefault="00F9340A" w:rsidP="00F9340A">
      <w:pPr>
        <w:pStyle w:val="Textbody"/>
        <w:numPr>
          <w:ilvl w:val="0"/>
          <w:numId w:val="25"/>
        </w:numPr>
        <w:spacing w:after="0"/>
        <w:jc w:val="both"/>
        <w:rPr>
          <w:rFonts w:asciiTheme="minorHAnsi" w:hAnsiTheme="minorHAnsi"/>
          <w:lang w:val="ru-RU"/>
        </w:rPr>
      </w:pPr>
      <w:r w:rsidRPr="00C00AC1">
        <w:rPr>
          <w:rFonts w:asciiTheme="minorHAnsi" w:hAnsiTheme="minorHAnsi"/>
          <w:lang w:val="ru-RU"/>
        </w:rPr>
        <w:t>доработать Положение об оплате труда и материальном стимулировании работников ЗМУП«Форум»;</w:t>
      </w:r>
    </w:p>
    <w:p w:rsidR="00F9340A" w:rsidRPr="00C00AC1" w:rsidRDefault="00F9340A" w:rsidP="00F9340A">
      <w:pPr>
        <w:pStyle w:val="Textbody"/>
        <w:numPr>
          <w:ilvl w:val="0"/>
          <w:numId w:val="25"/>
        </w:numPr>
        <w:spacing w:after="0"/>
        <w:jc w:val="both"/>
        <w:rPr>
          <w:rFonts w:asciiTheme="minorHAnsi" w:hAnsiTheme="minorHAnsi"/>
          <w:lang w:val="ru-RU"/>
        </w:rPr>
      </w:pPr>
      <w:r w:rsidRPr="00C00AC1">
        <w:rPr>
          <w:rFonts w:asciiTheme="minorHAnsi" w:hAnsiTheme="minorHAnsi"/>
          <w:lang w:val="ru-RU"/>
        </w:rPr>
        <w:t>сформировать штатное расписание предприятия в соответствии с Положением об оплате труда;</w:t>
      </w:r>
    </w:p>
    <w:p w:rsidR="00F9340A" w:rsidRPr="00C00AC1" w:rsidRDefault="00F9340A" w:rsidP="00F9340A">
      <w:pPr>
        <w:pStyle w:val="Textbody"/>
        <w:numPr>
          <w:ilvl w:val="0"/>
          <w:numId w:val="25"/>
        </w:numPr>
        <w:spacing w:after="0"/>
        <w:jc w:val="both"/>
        <w:rPr>
          <w:rFonts w:asciiTheme="minorHAnsi" w:hAnsiTheme="minorHAnsi"/>
          <w:lang w:val="ru-RU"/>
        </w:rPr>
      </w:pPr>
      <w:r w:rsidRPr="00C00AC1">
        <w:rPr>
          <w:rFonts w:asciiTheme="minorHAnsi" w:hAnsiTheme="minorHAnsi"/>
          <w:lang w:val="ru-RU"/>
        </w:rPr>
        <w:t>заключить трудовые договора с сотрудниками, руководствуясь Положением об оплате труда и Трудовым кодексом.</w:t>
      </w:r>
    </w:p>
    <w:p w:rsidR="00F9340A" w:rsidRPr="00C00AC1" w:rsidRDefault="00F9340A">
      <w:pPr>
        <w:rPr>
          <w:sz w:val="24"/>
          <w:szCs w:val="24"/>
        </w:rPr>
      </w:pPr>
    </w:p>
    <w:p w:rsidR="009622E3" w:rsidRPr="00B61D3B" w:rsidRDefault="009622E3" w:rsidP="00B61D3B">
      <w:pPr>
        <w:pStyle w:val="4"/>
        <w:numPr>
          <w:ilvl w:val="0"/>
          <w:numId w:val="13"/>
        </w:numPr>
        <w:spacing w:line="25" w:lineRule="atLeast"/>
        <w:ind w:left="0" w:firstLine="0"/>
        <w:rPr>
          <w:rFonts w:asciiTheme="minorHAnsi" w:hAnsiTheme="minorHAnsi" w:cs="Times New Roman"/>
          <w:b w:val="0"/>
          <w:bCs w:val="0"/>
          <w:color w:val="auto"/>
          <w:sz w:val="24"/>
          <w:szCs w:val="24"/>
        </w:rPr>
      </w:pPr>
      <w:r w:rsidRPr="00B61D3B">
        <w:rPr>
          <w:rFonts w:asciiTheme="minorHAnsi" w:hAnsiTheme="minorHAnsi" w:cs="Times New Roman"/>
          <w:i w:val="0"/>
          <w:color w:val="auto"/>
          <w:sz w:val="28"/>
          <w:szCs w:val="28"/>
        </w:rPr>
        <w:t>Счетная палата Колпашевского района.</w:t>
      </w:r>
      <w:r w:rsidRPr="00B61D3B">
        <w:rPr>
          <w:rFonts w:asciiTheme="minorHAnsi" w:hAnsiTheme="minorHAnsi" w:cs="Times New Roman"/>
          <w:color w:val="auto"/>
          <w:sz w:val="24"/>
          <w:szCs w:val="24"/>
        </w:rPr>
        <w:t xml:space="preserve">  </w:t>
      </w:r>
      <w:r w:rsidR="00B61D3B" w:rsidRPr="00B61D3B">
        <w:rPr>
          <w:rFonts w:asciiTheme="minorHAnsi" w:hAnsiTheme="minorHAnsi" w:cs="Times New Roman"/>
          <w:i w:val="0"/>
          <w:color w:val="auto"/>
          <w:sz w:val="24"/>
          <w:szCs w:val="24"/>
        </w:rPr>
        <w:t>Председатель</w:t>
      </w:r>
      <w:r w:rsidR="00B61D3B">
        <w:rPr>
          <w:rFonts w:asciiTheme="minorHAnsi" w:hAnsiTheme="minorHAnsi" w:cs="Times New Roman"/>
          <w:i w:val="0"/>
          <w:color w:val="auto"/>
          <w:sz w:val="24"/>
          <w:szCs w:val="24"/>
        </w:rPr>
        <w:t xml:space="preserve"> – А.Муратов. </w:t>
      </w:r>
      <w:r w:rsidR="00B61D3B">
        <w:rPr>
          <w:rFonts w:asciiTheme="minorHAnsi" w:hAnsiTheme="minorHAnsi" w:cs="Times New Roman"/>
          <w:color w:val="auto"/>
          <w:sz w:val="24"/>
          <w:szCs w:val="24"/>
        </w:rPr>
        <w:t xml:space="preserve"> </w:t>
      </w:r>
      <w:r w:rsidRPr="00B61D3B">
        <w:rPr>
          <w:rFonts w:asciiTheme="minorHAnsi" w:hAnsiTheme="minorHAnsi" w:cs="Times New Roman"/>
          <w:color w:val="auto"/>
          <w:sz w:val="24"/>
          <w:szCs w:val="24"/>
        </w:rPr>
        <w:t>Информация из представления Счетной палаты Колпашевского района от 19.08.2016</w:t>
      </w:r>
      <w:r w:rsidR="005324A1" w:rsidRPr="00B61D3B">
        <w:rPr>
          <w:rFonts w:asciiTheme="minorHAnsi" w:hAnsiTheme="minorHAnsi" w:cs="Times New Roman"/>
          <w:color w:val="auto"/>
          <w:sz w:val="24"/>
          <w:szCs w:val="24"/>
        </w:rPr>
        <w:t xml:space="preserve"> </w:t>
      </w:r>
      <w:r w:rsidRPr="00B61D3B">
        <w:rPr>
          <w:rFonts w:asciiTheme="minorHAnsi" w:hAnsiTheme="minorHAnsi" w:cs="Times New Roman"/>
          <w:color w:val="auto"/>
          <w:sz w:val="24"/>
          <w:szCs w:val="24"/>
        </w:rPr>
        <w:t>г., внесенного и.о. Главы Колпашевского городского поселения по результатам контрольного мероприятия «Проверка целевого и эффективного использования бюджетных средств на ремонт и содержание автомобильных дорог Колпашевского городского поселения в 2015 году»</w:t>
      </w:r>
    </w:p>
    <w:p w:rsidR="009622E3" w:rsidRPr="00C00AC1" w:rsidRDefault="009622E3" w:rsidP="00B61D3B">
      <w:pPr>
        <w:spacing w:after="0"/>
        <w:ind w:firstLine="709"/>
        <w:jc w:val="both"/>
        <w:rPr>
          <w:sz w:val="24"/>
          <w:szCs w:val="24"/>
        </w:rPr>
      </w:pPr>
      <w:r w:rsidRPr="00C00AC1">
        <w:rPr>
          <w:sz w:val="24"/>
          <w:szCs w:val="24"/>
        </w:rPr>
        <w:t xml:space="preserve">В соответствии с пунктом 1 раздела </w:t>
      </w:r>
      <w:r w:rsidRPr="00C00AC1">
        <w:rPr>
          <w:sz w:val="24"/>
          <w:szCs w:val="24"/>
          <w:lang w:val="en-US"/>
        </w:rPr>
        <w:t>I</w:t>
      </w:r>
      <w:r w:rsidRPr="00C00AC1">
        <w:rPr>
          <w:sz w:val="24"/>
          <w:szCs w:val="24"/>
        </w:rPr>
        <w:t xml:space="preserve"> «Контрольные мероприятия» плана работы Счетной палаты Колпашевского района на 2016 год, утвержденного приказом Счетной палаты Колпашевского района от 30.12.2015 № 19 (в редакции приказа Счетной палаты </w:t>
      </w:r>
      <w:r w:rsidRPr="00C00AC1">
        <w:rPr>
          <w:sz w:val="24"/>
          <w:szCs w:val="24"/>
        </w:rPr>
        <w:lastRenderedPageBreak/>
        <w:t>Колпашевского района от 21.03.2016 № 5) проведено контрольное мероприятие «Проверка целевого и эффективного использования бюджетных средств на ремонт и содержание автомобильных дорог Колпашевского городского поселения в 2015 году», по результатам которого выявлены следующие нарушения и недостатки:</w:t>
      </w:r>
    </w:p>
    <w:p w:rsidR="009622E3" w:rsidRPr="00C00AC1" w:rsidRDefault="009622E3" w:rsidP="00B61D3B">
      <w:pPr>
        <w:spacing w:after="0"/>
        <w:ind w:firstLine="709"/>
        <w:jc w:val="both"/>
        <w:rPr>
          <w:sz w:val="24"/>
          <w:szCs w:val="24"/>
        </w:rPr>
      </w:pPr>
      <w:r w:rsidRPr="00C00AC1">
        <w:rPr>
          <w:sz w:val="24"/>
          <w:szCs w:val="24"/>
        </w:rPr>
        <w:t>1. Нарушения статьи 34 Бюджетного кодекса Российской Федерации в части допущения Администрацией Колпашевского городского поселения                                         (далее – Администрация поселения) неэффективного использования бюджетных средств, направленных на дорожное хозяйство, всего на сумму 3 млн. 271 тыс. 395 руб. 86 коп., в том числе:</w:t>
      </w:r>
    </w:p>
    <w:p w:rsidR="009622E3" w:rsidRPr="00C00AC1" w:rsidRDefault="009622E3" w:rsidP="00B61D3B">
      <w:pPr>
        <w:pStyle w:val="ConsPlusNormal"/>
        <w:ind w:firstLine="709"/>
        <w:jc w:val="both"/>
        <w:rPr>
          <w:rFonts w:asciiTheme="minorHAnsi" w:hAnsiTheme="minorHAnsi"/>
          <w:sz w:val="24"/>
          <w:szCs w:val="24"/>
          <w:lang w:val="ru-RU"/>
        </w:rPr>
      </w:pPr>
      <w:r w:rsidRPr="00C00AC1">
        <w:rPr>
          <w:rFonts w:asciiTheme="minorHAnsi" w:hAnsiTheme="minorHAnsi"/>
          <w:sz w:val="24"/>
          <w:szCs w:val="24"/>
          <w:lang w:val="ru-RU"/>
        </w:rPr>
        <w:t xml:space="preserve">1.1. </w:t>
      </w:r>
      <w:r w:rsidRPr="00C00AC1">
        <w:rPr>
          <w:rFonts w:asciiTheme="minorHAnsi" w:eastAsiaTheme="minorHAnsi" w:hAnsiTheme="minorHAnsi"/>
          <w:bCs/>
          <w:sz w:val="24"/>
          <w:szCs w:val="24"/>
          <w:lang w:val="ru-RU"/>
        </w:rPr>
        <w:t>в сумме 2 млн. 033 тыс. 937 руб. 93 коп., д</w:t>
      </w:r>
      <w:r w:rsidRPr="00C00AC1">
        <w:rPr>
          <w:rFonts w:asciiTheme="minorHAnsi" w:hAnsiTheme="minorHAnsi"/>
          <w:sz w:val="24"/>
          <w:szCs w:val="24"/>
          <w:lang w:val="ru-RU"/>
        </w:rPr>
        <w:t xml:space="preserve">опущенное </w:t>
      </w:r>
      <w:r w:rsidRPr="00C00AC1">
        <w:rPr>
          <w:rFonts w:asciiTheme="minorHAnsi" w:eastAsiaTheme="minorHAnsi" w:hAnsiTheme="minorHAnsi"/>
          <w:bCs/>
          <w:sz w:val="24"/>
          <w:szCs w:val="24"/>
          <w:lang w:val="ru-RU"/>
        </w:rPr>
        <w:t>при исполнении муниципального контракта на выполнение работ по ямочному ремонту в г.</w:t>
      </w:r>
      <w:r w:rsidR="005324A1">
        <w:rPr>
          <w:rFonts w:asciiTheme="minorHAnsi" w:eastAsiaTheme="minorHAnsi" w:hAnsiTheme="minorHAnsi"/>
          <w:bCs/>
          <w:sz w:val="24"/>
          <w:szCs w:val="24"/>
          <w:lang w:val="ru-RU"/>
        </w:rPr>
        <w:t xml:space="preserve"> </w:t>
      </w:r>
      <w:r w:rsidRPr="00C00AC1">
        <w:rPr>
          <w:rFonts w:asciiTheme="minorHAnsi" w:eastAsiaTheme="minorHAnsi" w:hAnsiTheme="minorHAnsi"/>
          <w:bCs/>
          <w:sz w:val="24"/>
          <w:szCs w:val="24"/>
          <w:lang w:val="ru-RU"/>
        </w:rPr>
        <w:t>Колпашево и с.</w:t>
      </w:r>
      <w:r w:rsidR="005324A1">
        <w:rPr>
          <w:rFonts w:asciiTheme="minorHAnsi" w:eastAsiaTheme="minorHAnsi" w:hAnsiTheme="minorHAnsi"/>
          <w:bCs/>
          <w:sz w:val="24"/>
          <w:szCs w:val="24"/>
          <w:lang w:val="ru-RU"/>
        </w:rPr>
        <w:t xml:space="preserve"> </w:t>
      </w:r>
      <w:r w:rsidRPr="00C00AC1">
        <w:rPr>
          <w:rFonts w:asciiTheme="minorHAnsi" w:eastAsiaTheme="minorHAnsi" w:hAnsiTheme="minorHAnsi"/>
          <w:bCs/>
          <w:sz w:val="24"/>
          <w:szCs w:val="24"/>
          <w:lang w:val="ru-RU"/>
        </w:rPr>
        <w:t xml:space="preserve">Тогур от 18.05.2015 № 187, заключенного с ГУП ТО «Областное ДРСУ», в результате оплаты за счет средств иных межбюджетных трансфертов, предоставленных из бюджета муниципального образования «Колпашевский район» (далее – ИМБТ) работ по ямочному ремонту автомобильных дорог </w:t>
      </w:r>
      <w:r w:rsidRPr="00C00AC1">
        <w:rPr>
          <w:rFonts w:asciiTheme="minorHAnsi" w:hAnsiTheme="minorHAnsi"/>
          <w:sz w:val="24"/>
          <w:szCs w:val="24"/>
          <w:lang w:val="ru-RU"/>
        </w:rPr>
        <w:t>струйно-инъекционным методом</w:t>
      </w:r>
      <w:r w:rsidRPr="00C00AC1">
        <w:rPr>
          <w:rFonts w:asciiTheme="minorHAnsi" w:eastAsiaTheme="minorHAnsi" w:hAnsiTheme="minorHAnsi"/>
          <w:bCs/>
          <w:sz w:val="24"/>
          <w:szCs w:val="24"/>
          <w:lang w:val="ru-RU"/>
        </w:rPr>
        <w:t xml:space="preserve"> по стоимости, превышающей в 3,5 раза возможные расходы (определены в ходе проведения мероприятия расчетным путем на основании </w:t>
      </w:r>
      <w:r w:rsidRPr="00C00AC1">
        <w:rPr>
          <w:rFonts w:asciiTheme="minorHAnsi" w:hAnsiTheme="minorHAnsi"/>
          <w:sz w:val="24"/>
          <w:szCs w:val="24"/>
          <w:lang w:val="ru-RU"/>
        </w:rPr>
        <w:t>расчета индивидуальных сметных нормативов на ямочный ремонт асфальтобетонных покрытий струйно-инъекционным методом, произведенного Томским центром ценообразования в строительстве)</w:t>
      </w:r>
      <w:r w:rsidRPr="00C00AC1">
        <w:rPr>
          <w:rFonts w:asciiTheme="minorHAnsi" w:eastAsiaTheme="minorHAnsi" w:hAnsiTheme="minorHAnsi"/>
          <w:bCs/>
          <w:sz w:val="24"/>
          <w:szCs w:val="24"/>
          <w:lang w:val="ru-RU"/>
        </w:rPr>
        <w:t>;</w:t>
      </w:r>
    </w:p>
    <w:p w:rsidR="009622E3" w:rsidRPr="00C00AC1" w:rsidRDefault="009622E3" w:rsidP="00B61D3B">
      <w:pPr>
        <w:spacing w:after="0" w:line="240" w:lineRule="auto"/>
        <w:ind w:firstLine="709"/>
        <w:jc w:val="both"/>
        <w:rPr>
          <w:sz w:val="24"/>
          <w:szCs w:val="24"/>
        </w:rPr>
      </w:pPr>
      <w:r w:rsidRPr="00C00AC1">
        <w:rPr>
          <w:bCs/>
          <w:sz w:val="24"/>
          <w:szCs w:val="24"/>
        </w:rPr>
        <w:t xml:space="preserve">1.2. в сумме </w:t>
      </w:r>
      <w:r w:rsidRPr="00C00AC1">
        <w:rPr>
          <w:sz w:val="24"/>
          <w:szCs w:val="24"/>
        </w:rPr>
        <w:t xml:space="preserve">679 тыс. 105 рублей, допущенное при исполнении муниципального контракта на текущее содержание и ремонт дорог в г.Колпашево в 2015г. от 27.01.2015            № 28, заключенного с Обществом с ограниченной ответственностью «Сиб Сервис» (далее – ООО «Сиб Сервис»), в результате направления бюджетных средств (ИМБТ) в оплату выполненных ООО «Сиб Сервис» работ по вывозке снега в г.Колпашево в объеме                    3500,0 </w:t>
      </w:r>
      <w:r w:rsidRPr="00C00AC1">
        <w:rPr>
          <w:bCs/>
          <w:sz w:val="24"/>
          <w:szCs w:val="24"/>
        </w:rPr>
        <w:t>м</w:t>
      </w:r>
      <w:r w:rsidRPr="00C00AC1">
        <w:rPr>
          <w:bCs/>
          <w:sz w:val="24"/>
          <w:szCs w:val="24"/>
          <w:vertAlign w:val="superscript"/>
        </w:rPr>
        <w:t>3</w:t>
      </w:r>
      <w:r w:rsidRPr="00C00AC1">
        <w:rPr>
          <w:sz w:val="24"/>
          <w:szCs w:val="24"/>
        </w:rPr>
        <w:t xml:space="preserve"> по стоимости, превышающей среднюю рыночную стоимость единицы данного вида работ (сложившуюся по итогам осуществления Администрацией поселения расходов на оплату выполненных работ по вывозке снега на территории Колпашевского городского  поселения в 2015 году) в 2,7 раза;</w:t>
      </w:r>
    </w:p>
    <w:p w:rsidR="009622E3" w:rsidRPr="00C00AC1" w:rsidRDefault="009622E3" w:rsidP="00B61D3B">
      <w:pPr>
        <w:spacing w:after="0" w:line="240" w:lineRule="auto"/>
        <w:ind w:firstLine="709"/>
        <w:jc w:val="both"/>
        <w:rPr>
          <w:sz w:val="24"/>
          <w:szCs w:val="24"/>
        </w:rPr>
      </w:pPr>
      <w:r w:rsidRPr="00C00AC1">
        <w:rPr>
          <w:sz w:val="24"/>
          <w:szCs w:val="24"/>
        </w:rPr>
        <w:t>1.3. в сумме 517 тыс. 176 руб. 84 коп., допущенное в результате предоставления в 2014, 2015 годах МУКП «Спецавтохозяйство» средств бюджета муниципального образования «Колпашевское городское поселение» в виде субсидий для заделки выбоин на дорогах с асфальтобетонным покрытием путем их засыпки шлаком, песком, щебнем, что не обеспечивает соблюдение, при производстве работ по заделке выбоин на автомобильных дорогах, Технических правил ремонта и содержания городских дорог, утвержденных приказом Комитета РФ по муниципальному хозяйству от 24.12.1993 № 65 и Методических рекомендаций по ремонту и содержанию автомобильных дорог общего пользования, принятых письмом Росавтодора от 17.03.2004 № ОС-28/1270-ис.</w:t>
      </w:r>
    </w:p>
    <w:p w:rsidR="009622E3" w:rsidRPr="00C00AC1" w:rsidRDefault="009622E3" w:rsidP="00B61D3B">
      <w:pPr>
        <w:spacing w:after="0"/>
        <w:ind w:firstLine="709"/>
        <w:jc w:val="both"/>
        <w:rPr>
          <w:sz w:val="24"/>
          <w:szCs w:val="24"/>
        </w:rPr>
      </w:pPr>
      <w:r w:rsidRPr="00C00AC1">
        <w:rPr>
          <w:sz w:val="24"/>
          <w:szCs w:val="24"/>
        </w:rPr>
        <w:t>Данный способ заделки выбоин на дорогах с асфальтобетонным покрытием показывает свою неэффективность в</w:t>
      </w:r>
      <w:r w:rsidR="00D163DB">
        <w:rPr>
          <w:sz w:val="24"/>
          <w:szCs w:val="24"/>
        </w:rPr>
        <w:t xml:space="preserve"> </w:t>
      </w:r>
      <w:r w:rsidRPr="00C00AC1">
        <w:rPr>
          <w:sz w:val="24"/>
          <w:szCs w:val="24"/>
        </w:rPr>
        <w:t xml:space="preserve">связи </w:t>
      </w:r>
      <w:r w:rsidR="00D163DB">
        <w:rPr>
          <w:sz w:val="24"/>
          <w:szCs w:val="24"/>
        </w:rPr>
        <w:t xml:space="preserve">с </w:t>
      </w:r>
      <w:r w:rsidRPr="00C00AC1">
        <w:rPr>
          <w:sz w:val="24"/>
          <w:szCs w:val="24"/>
        </w:rPr>
        <w:t>недолговечностью сохранения транспортно-эксплуатационных характеристик дорог (что подтверждается публикациями и репортажами средств массовой информации г.</w:t>
      </w:r>
      <w:r w:rsidR="00D163DB">
        <w:rPr>
          <w:sz w:val="24"/>
          <w:szCs w:val="24"/>
        </w:rPr>
        <w:t xml:space="preserve"> </w:t>
      </w:r>
      <w:r w:rsidRPr="00C00AC1">
        <w:rPr>
          <w:sz w:val="24"/>
          <w:szCs w:val="24"/>
        </w:rPr>
        <w:t>Колпашево, визуальным осмотром и фотоматериалами Счетной палаты Колпашевского района);</w:t>
      </w:r>
    </w:p>
    <w:p w:rsidR="009622E3" w:rsidRPr="00C00AC1" w:rsidRDefault="009622E3" w:rsidP="00B61D3B">
      <w:pPr>
        <w:spacing w:after="0"/>
        <w:ind w:firstLine="709"/>
        <w:jc w:val="both"/>
        <w:rPr>
          <w:sz w:val="24"/>
          <w:szCs w:val="24"/>
        </w:rPr>
      </w:pPr>
      <w:r w:rsidRPr="00C00AC1">
        <w:rPr>
          <w:sz w:val="24"/>
          <w:szCs w:val="24"/>
        </w:rPr>
        <w:t xml:space="preserve">1.4. в сумме 41 тыс. 176 руб. 09 коп., допущенное в результате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Pr="00C00AC1">
        <w:rPr>
          <w:sz w:val="24"/>
          <w:szCs w:val="24"/>
        </w:rPr>
        <w:lastRenderedPageBreak/>
        <w:t>Закон № 44-ФЗ), приведшего к неправомерному заключению с ООО «Сиб Сервис» муниципального контракта от 27.01.2015 № 28 на выполнение работ по текущему содержанию и ремонту дорог в г.</w:t>
      </w:r>
      <w:r w:rsidR="00D163DB">
        <w:rPr>
          <w:sz w:val="24"/>
          <w:szCs w:val="24"/>
        </w:rPr>
        <w:t xml:space="preserve"> </w:t>
      </w:r>
      <w:r w:rsidRPr="00C00AC1">
        <w:rPr>
          <w:sz w:val="24"/>
          <w:szCs w:val="24"/>
        </w:rPr>
        <w:t>Колпашево в 2015</w:t>
      </w:r>
      <w:r w:rsidR="00D163DB">
        <w:rPr>
          <w:sz w:val="24"/>
          <w:szCs w:val="24"/>
        </w:rPr>
        <w:t xml:space="preserve"> </w:t>
      </w:r>
      <w:r w:rsidRPr="00C00AC1">
        <w:rPr>
          <w:sz w:val="24"/>
          <w:szCs w:val="24"/>
        </w:rPr>
        <w:t>г.</w:t>
      </w:r>
      <w:r w:rsidRPr="00C00AC1">
        <w:rPr>
          <w:b/>
          <w:sz w:val="24"/>
          <w:szCs w:val="24"/>
        </w:rPr>
        <w:t xml:space="preserve"> </w:t>
      </w:r>
      <w:r w:rsidRPr="00C00AC1">
        <w:rPr>
          <w:sz w:val="24"/>
          <w:szCs w:val="24"/>
        </w:rPr>
        <w:t>(разница между ценой контракта, заключенного с ООО «Сиб Сервис»</w:t>
      </w:r>
      <w:r w:rsidR="00D163DB">
        <w:rPr>
          <w:sz w:val="24"/>
          <w:szCs w:val="24"/>
        </w:rPr>
        <w:t xml:space="preserve">, </w:t>
      </w:r>
      <w:r w:rsidRPr="00C00AC1">
        <w:rPr>
          <w:sz w:val="24"/>
          <w:szCs w:val="24"/>
        </w:rPr>
        <w:t xml:space="preserve"> и ценой, предложенной другим участником электронного аукциона).</w:t>
      </w:r>
    </w:p>
    <w:p w:rsidR="009622E3" w:rsidRPr="00C00AC1" w:rsidRDefault="009622E3" w:rsidP="009622E3">
      <w:pPr>
        <w:ind w:firstLine="709"/>
        <w:jc w:val="both"/>
        <w:rPr>
          <w:sz w:val="24"/>
          <w:szCs w:val="24"/>
        </w:rPr>
      </w:pPr>
      <w:r w:rsidRPr="00C00AC1">
        <w:rPr>
          <w:sz w:val="24"/>
          <w:szCs w:val="24"/>
        </w:rPr>
        <w:t>2. Другие нарушения бюджетного законодательства Российской Федерации:</w:t>
      </w:r>
    </w:p>
    <w:p w:rsidR="009622E3" w:rsidRPr="00C00AC1" w:rsidRDefault="009622E3" w:rsidP="009622E3">
      <w:pPr>
        <w:ind w:firstLine="709"/>
        <w:jc w:val="both"/>
        <w:rPr>
          <w:sz w:val="24"/>
          <w:szCs w:val="24"/>
        </w:rPr>
      </w:pPr>
      <w:r w:rsidRPr="00C00AC1">
        <w:rPr>
          <w:sz w:val="24"/>
          <w:szCs w:val="24"/>
        </w:rPr>
        <w:t xml:space="preserve">2.1. </w:t>
      </w:r>
      <w:r w:rsidRPr="00C00AC1">
        <w:rPr>
          <w:bCs/>
          <w:sz w:val="24"/>
          <w:szCs w:val="24"/>
        </w:rPr>
        <w:t xml:space="preserve">Администрацией поселения </w:t>
      </w:r>
      <w:r w:rsidRPr="00C00AC1">
        <w:rPr>
          <w:sz w:val="24"/>
          <w:szCs w:val="24"/>
        </w:rPr>
        <w:t xml:space="preserve">в нарушение требований пункта 3 статьи 219 Бюджетного кодекса Российской Федерации </w:t>
      </w:r>
      <w:r w:rsidRPr="00C00AC1">
        <w:rPr>
          <w:bCs/>
          <w:sz w:val="24"/>
          <w:szCs w:val="24"/>
        </w:rPr>
        <w:t xml:space="preserve">приняты бюджетные обязательства путем заключения </w:t>
      </w:r>
      <w:r w:rsidRPr="00C00AC1">
        <w:rPr>
          <w:sz w:val="24"/>
          <w:szCs w:val="24"/>
        </w:rPr>
        <w:t>муниципального контракта</w:t>
      </w:r>
      <w:r w:rsidRPr="00C00AC1">
        <w:rPr>
          <w:bCs/>
          <w:sz w:val="24"/>
          <w:szCs w:val="24"/>
        </w:rPr>
        <w:t xml:space="preserve"> на выполнение работ по ямочному ремонту в        г. Колпашево и с. Тогур от 18.05.2015 № 187 с ГУП ТО «Областное ДРСУ» в отсутствии соответствующих доведенных лимитов бюджетных обязательств (контракт заключен 18.05.2015г., лимиты бюджетных обязательств доведены до Администрации поселения 29.05.2015г.).</w:t>
      </w:r>
    </w:p>
    <w:p w:rsidR="009622E3" w:rsidRPr="00C00AC1" w:rsidRDefault="009622E3" w:rsidP="009622E3">
      <w:pPr>
        <w:ind w:firstLine="709"/>
        <w:jc w:val="both"/>
        <w:rPr>
          <w:sz w:val="24"/>
          <w:szCs w:val="24"/>
        </w:rPr>
      </w:pPr>
      <w:r w:rsidRPr="00C00AC1">
        <w:rPr>
          <w:sz w:val="24"/>
          <w:szCs w:val="24"/>
        </w:rPr>
        <w:t>3. Недостатки в нормативной правовой базе:</w:t>
      </w:r>
    </w:p>
    <w:p w:rsidR="009622E3" w:rsidRPr="00C00AC1" w:rsidRDefault="009622E3" w:rsidP="009622E3">
      <w:pPr>
        <w:ind w:firstLine="709"/>
        <w:jc w:val="both"/>
        <w:rPr>
          <w:sz w:val="24"/>
          <w:szCs w:val="24"/>
        </w:rPr>
      </w:pPr>
      <w:r w:rsidRPr="00C00AC1">
        <w:rPr>
          <w:sz w:val="24"/>
          <w:szCs w:val="24"/>
        </w:rPr>
        <w:t>3.1. в нарушение требований пункта 11 части 1 статьи 13, частей 2 и 3 статьи 34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Администрацией поселения не утверждены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что не позволяет эффективно финансировать дорожную деятельность в отношении автомобильных дорог местного значения и свидетельствует о наличии пробелов в муниципальном правотворчестве;</w:t>
      </w:r>
    </w:p>
    <w:p w:rsidR="009622E3" w:rsidRPr="00C00AC1" w:rsidRDefault="009622E3" w:rsidP="009622E3">
      <w:pPr>
        <w:ind w:firstLine="709"/>
        <w:jc w:val="both"/>
        <w:rPr>
          <w:sz w:val="24"/>
          <w:szCs w:val="24"/>
        </w:rPr>
      </w:pPr>
      <w:r w:rsidRPr="00C00AC1">
        <w:rPr>
          <w:sz w:val="24"/>
          <w:szCs w:val="24"/>
        </w:rPr>
        <w:t xml:space="preserve">3.2. замечания по Положению об организации работ по содержанию, ремонту, реконструкции и строительству автомобильных дорог, утвержденному решением Совета Колпашевского городского поселения от 26.01.2012 № 3  (далее – Положение): </w:t>
      </w:r>
    </w:p>
    <w:p w:rsidR="009622E3" w:rsidRPr="00C00AC1" w:rsidRDefault="009622E3" w:rsidP="009622E3">
      <w:pPr>
        <w:ind w:firstLine="709"/>
        <w:jc w:val="both"/>
        <w:rPr>
          <w:sz w:val="24"/>
          <w:szCs w:val="24"/>
        </w:rPr>
      </w:pPr>
      <w:r w:rsidRPr="00C00AC1">
        <w:rPr>
          <w:sz w:val="24"/>
          <w:szCs w:val="24"/>
        </w:rPr>
        <w:t>- в пункте 36 Положения отражено, что заключение договора на выполнение работ по содержанию, ремонту, реконструкции и строительству автомобильных дорог местного значения производится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Данный Федеральный  закон  утратил  свою  силу  со  дня  вступления  в  силу Закона № 44-ФЗ;</w:t>
      </w:r>
    </w:p>
    <w:p w:rsidR="009622E3" w:rsidRPr="00C00AC1" w:rsidRDefault="009622E3" w:rsidP="009622E3">
      <w:pPr>
        <w:ind w:firstLine="709"/>
        <w:jc w:val="both"/>
        <w:rPr>
          <w:sz w:val="24"/>
          <w:szCs w:val="24"/>
        </w:rPr>
      </w:pPr>
      <w:r w:rsidRPr="00C00AC1">
        <w:rPr>
          <w:sz w:val="24"/>
          <w:szCs w:val="24"/>
        </w:rPr>
        <w:t>- в составах работ по ремонту, содержанию дорог, отраженных в Положении, отсутствуют некоторые виды работ, предусмотренные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p w:rsidR="009622E3" w:rsidRPr="00C00AC1" w:rsidRDefault="009622E3" w:rsidP="00B61D3B">
      <w:pPr>
        <w:spacing w:after="0"/>
        <w:ind w:firstLine="709"/>
        <w:jc w:val="both"/>
        <w:rPr>
          <w:sz w:val="24"/>
          <w:szCs w:val="24"/>
        </w:rPr>
      </w:pPr>
      <w:r w:rsidRPr="00C00AC1">
        <w:rPr>
          <w:sz w:val="24"/>
          <w:szCs w:val="24"/>
        </w:rPr>
        <w:lastRenderedPageBreak/>
        <w:t>- Положением не определены этапы организации работ, способствующие эффективной дорожной деятельности на территории Колпашевского городского поселения, а именно:</w:t>
      </w:r>
    </w:p>
    <w:p w:rsidR="009622E3" w:rsidRPr="00C00AC1" w:rsidRDefault="009622E3" w:rsidP="00B61D3B">
      <w:pPr>
        <w:spacing w:after="0"/>
        <w:ind w:firstLine="709"/>
        <w:jc w:val="both"/>
        <w:rPr>
          <w:sz w:val="24"/>
          <w:szCs w:val="24"/>
        </w:rPr>
      </w:pPr>
      <w:r w:rsidRPr="00C00AC1">
        <w:rPr>
          <w:sz w:val="24"/>
          <w:szCs w:val="24"/>
        </w:rPr>
        <w:t>порядок планирования проведения работ по ремонту и содержанию автомобильных дорог;</w:t>
      </w:r>
    </w:p>
    <w:p w:rsidR="009622E3" w:rsidRPr="00C00AC1" w:rsidRDefault="009622E3" w:rsidP="00B61D3B">
      <w:pPr>
        <w:spacing w:after="0"/>
        <w:ind w:firstLine="709"/>
        <w:jc w:val="both"/>
        <w:rPr>
          <w:sz w:val="24"/>
          <w:szCs w:val="24"/>
        </w:rPr>
      </w:pPr>
      <w:r w:rsidRPr="00C00AC1">
        <w:rPr>
          <w:sz w:val="24"/>
          <w:szCs w:val="24"/>
        </w:rPr>
        <w:t>порядок приемки результатов работ по ремонту и содержанию автомобильных дорог;</w:t>
      </w:r>
    </w:p>
    <w:p w:rsidR="009622E3" w:rsidRPr="00C00AC1" w:rsidRDefault="009622E3" w:rsidP="00B61D3B">
      <w:pPr>
        <w:spacing w:after="0"/>
        <w:ind w:firstLine="709"/>
        <w:jc w:val="both"/>
        <w:rPr>
          <w:sz w:val="24"/>
          <w:szCs w:val="24"/>
        </w:rPr>
      </w:pPr>
      <w:r w:rsidRPr="00C00AC1">
        <w:rPr>
          <w:sz w:val="24"/>
          <w:szCs w:val="24"/>
        </w:rPr>
        <w:t>порядок проведения оценки уровня содержания автомобильных дорог;</w:t>
      </w:r>
    </w:p>
    <w:p w:rsidR="009622E3" w:rsidRPr="00C00AC1" w:rsidRDefault="009622E3" w:rsidP="009622E3">
      <w:pPr>
        <w:autoSpaceDE w:val="0"/>
        <w:autoSpaceDN w:val="0"/>
        <w:adjustRightInd w:val="0"/>
        <w:ind w:firstLine="709"/>
        <w:jc w:val="both"/>
        <w:rPr>
          <w:sz w:val="24"/>
          <w:szCs w:val="24"/>
        </w:rPr>
      </w:pPr>
      <w:r w:rsidRPr="00C00AC1">
        <w:rPr>
          <w:sz w:val="24"/>
          <w:szCs w:val="24"/>
        </w:rPr>
        <w:t>3.3. в нарушение пункта 6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Колпашевского городского поселения», утвержденного постановлением Администрации поселения от 18.06.2014          № 313 (далее – Административный регламент), перечень должностных лиц, осуществляющих муниципальный контроль за сохранностью автомобильных дорог местного значения в границах Колпашевского городского поселения не утвержден Администрацией поселения;</w:t>
      </w:r>
    </w:p>
    <w:p w:rsidR="009622E3" w:rsidRPr="00C00AC1" w:rsidRDefault="009622E3" w:rsidP="009622E3">
      <w:pPr>
        <w:ind w:firstLine="709"/>
        <w:jc w:val="both"/>
        <w:rPr>
          <w:sz w:val="24"/>
          <w:szCs w:val="24"/>
        </w:rPr>
      </w:pPr>
      <w:r w:rsidRPr="00C00AC1">
        <w:rPr>
          <w:sz w:val="24"/>
          <w:szCs w:val="24"/>
        </w:rPr>
        <w:t>3.4. в Перечень автомобильных дорог общего пользования местного значения муниципального образования «Колпашевское городское поселение» (утвержден постановлением Администрации поселения от 06.09.2012 № 468) (далее – Перечень дорог) не внесена запись о наличии в Колпашевском городском поселении автомобильной дороги по ул. Красноармейская-Чкалова, протяженностью 1,641 км, введенной в эксплуатацию в 2012 году. Таким образом, Перечень дорог является недостоверным;</w:t>
      </w:r>
    </w:p>
    <w:p w:rsidR="009622E3" w:rsidRPr="00C00AC1" w:rsidRDefault="009622E3" w:rsidP="009622E3">
      <w:pPr>
        <w:ind w:firstLine="709"/>
        <w:jc w:val="both"/>
        <w:rPr>
          <w:bCs/>
          <w:sz w:val="24"/>
          <w:szCs w:val="24"/>
        </w:rPr>
      </w:pPr>
      <w:r w:rsidRPr="00C00AC1">
        <w:rPr>
          <w:sz w:val="24"/>
          <w:szCs w:val="24"/>
        </w:rPr>
        <w:t xml:space="preserve">3.5. </w:t>
      </w:r>
      <w:r w:rsidRPr="00C00AC1">
        <w:rPr>
          <w:bCs/>
          <w:sz w:val="24"/>
          <w:szCs w:val="24"/>
        </w:rPr>
        <w:t xml:space="preserve">не утвержден правовым актом Администрации поселения состав комиссии по оценке состояния автомобильных дорог </w:t>
      </w:r>
      <w:r w:rsidRPr="00C00AC1">
        <w:rPr>
          <w:sz w:val="24"/>
          <w:szCs w:val="24"/>
        </w:rPr>
        <w:t>муниципального образования «Колпашевское городское поселение»</w:t>
      </w:r>
      <w:r w:rsidRPr="00C00AC1">
        <w:rPr>
          <w:bCs/>
          <w:sz w:val="24"/>
          <w:szCs w:val="24"/>
        </w:rPr>
        <w:t>;</w:t>
      </w:r>
    </w:p>
    <w:p w:rsidR="009622E3" w:rsidRPr="00C00AC1" w:rsidRDefault="009622E3" w:rsidP="009622E3">
      <w:pPr>
        <w:ind w:firstLine="709"/>
        <w:jc w:val="both"/>
        <w:rPr>
          <w:sz w:val="24"/>
          <w:szCs w:val="24"/>
        </w:rPr>
      </w:pPr>
      <w:r w:rsidRPr="00C00AC1">
        <w:rPr>
          <w:bCs/>
          <w:sz w:val="24"/>
          <w:szCs w:val="24"/>
        </w:rPr>
        <w:t xml:space="preserve">3.6. </w:t>
      </w:r>
      <w:r w:rsidRPr="00C00AC1">
        <w:rPr>
          <w:sz w:val="24"/>
          <w:szCs w:val="24"/>
        </w:rPr>
        <w:t>подпунктом 2 пункта 2 статьи 4 Положения о порядке управления и распоряжения имуществом, находящимся в муниципальной собственности муниципального образования «Колпашевское городское поселение», утвержденного решением Совета Колпашевского городского поселения от 28.02.2012 № 8 «О порядке управления и распоряжения муниципальным имуществом», установлено, что к полномочиям Администрации поселения в области распоряжения и управления муниципальным имуществом относится утверждение Положения о порядке ведения Реестра объектов муниципальной собственности муниципального образования «Колпашевское городское поселение», что не соответствует (противоречит) требованиям части 5 статьи 51 Федерального закона от 06.10.2003 № 131-ФЗ «Об общих принципах организации местного самоуправления в Российской Федерации» (далее – Закон № 131-ФЗ), согласно которой</w:t>
      </w:r>
      <w:r w:rsidRPr="00C00AC1">
        <w:rPr>
          <w:b/>
          <w:sz w:val="24"/>
          <w:szCs w:val="24"/>
        </w:rPr>
        <w:t xml:space="preserve"> </w:t>
      </w:r>
      <w:r w:rsidRPr="00C00AC1">
        <w:rPr>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22E3" w:rsidRPr="00C00AC1" w:rsidRDefault="009622E3" w:rsidP="009622E3">
      <w:pPr>
        <w:ind w:firstLine="709"/>
        <w:jc w:val="both"/>
        <w:rPr>
          <w:sz w:val="24"/>
          <w:szCs w:val="24"/>
        </w:rPr>
      </w:pPr>
      <w:r w:rsidRPr="00C00AC1">
        <w:rPr>
          <w:bCs/>
          <w:sz w:val="24"/>
          <w:szCs w:val="24"/>
        </w:rPr>
        <w:lastRenderedPageBreak/>
        <w:t xml:space="preserve">4. Нарушения законодательства </w:t>
      </w:r>
      <w:r w:rsidRPr="00C00AC1">
        <w:rPr>
          <w:sz w:val="24"/>
          <w:szCs w:val="24"/>
        </w:rPr>
        <w:t>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9622E3" w:rsidRPr="00C00AC1" w:rsidRDefault="009622E3" w:rsidP="009622E3">
      <w:pPr>
        <w:pStyle w:val="af4"/>
        <w:ind w:firstLine="709"/>
        <w:rPr>
          <w:rFonts w:asciiTheme="minorHAnsi" w:hAnsiTheme="minorHAnsi"/>
        </w:rPr>
      </w:pPr>
      <w:r w:rsidRPr="00C00AC1">
        <w:rPr>
          <w:rFonts w:asciiTheme="minorHAnsi" w:hAnsiTheme="minorHAnsi"/>
        </w:rPr>
        <w:t>4.1. в нарушение требований части 6 статьи 34 Закона № 44-ФЗ Администрацией поселения не направлено ООО «Сиб Сервис» требование об уплате штрафа в сумме             629 тыс. 451 руб. 40 коп. за неисполнение обязательства о предоставлении заказчику журнала производства работ по окончанию выполнения работ, ведение подрядчиком и предоставление заказчику которого (журнала) установлено условиями</w:t>
      </w:r>
      <w:r w:rsidRPr="00C00AC1">
        <w:rPr>
          <w:rFonts w:asciiTheme="minorHAnsi" w:hAnsiTheme="minorHAnsi"/>
          <w:b/>
        </w:rPr>
        <w:t xml:space="preserve"> </w:t>
      </w:r>
      <w:r w:rsidRPr="00C00AC1">
        <w:rPr>
          <w:rFonts w:asciiTheme="minorHAnsi" w:hAnsiTheme="minorHAnsi"/>
        </w:rPr>
        <w:t>муниципального контракта на текущее содержание и ремонт дорог в г.Колпашево в 2015 году от 27.01.2015 № 28;</w:t>
      </w:r>
    </w:p>
    <w:p w:rsidR="009622E3" w:rsidRPr="00C00AC1" w:rsidRDefault="009622E3" w:rsidP="009622E3">
      <w:pPr>
        <w:ind w:firstLine="709"/>
        <w:jc w:val="both"/>
        <w:rPr>
          <w:rFonts w:eastAsia="Calibri"/>
          <w:sz w:val="24"/>
          <w:szCs w:val="24"/>
        </w:rPr>
      </w:pPr>
      <w:r w:rsidRPr="00C00AC1">
        <w:rPr>
          <w:sz w:val="24"/>
          <w:szCs w:val="24"/>
        </w:rPr>
        <w:t xml:space="preserve">4.2. </w:t>
      </w:r>
      <w:r w:rsidRPr="00C00AC1">
        <w:rPr>
          <w:rFonts w:eastAsia="Calibri"/>
          <w:sz w:val="24"/>
          <w:szCs w:val="24"/>
        </w:rPr>
        <w:t>Администрацией поселения не соблюден пункт 6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утвержденных приказом Минэкономразвития России № 544, Казначейства России № 18н от 20.09.2013г. в части своевременного внесения изменений в план-график размещения заказов на поставки товаров, выполнение работ, оказание услуг для нужд Администрации Колпашевского городского поселения на 2014 год (далее – план-график),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в отношении закупки «Выполнение работ по текущему содержанию и ремонту автомобильных дорог в с. Тогур, д. Волково, д. Север в 2015 г.». Тем самым Администрацией поселения не соблюден принцип открытости и прозрачности информации, установленный статьей 7 Закона № 44-ФЗ.</w:t>
      </w:r>
    </w:p>
    <w:p w:rsidR="009622E3" w:rsidRPr="00C00AC1" w:rsidRDefault="009622E3" w:rsidP="009622E3">
      <w:pPr>
        <w:ind w:firstLine="709"/>
        <w:jc w:val="both"/>
        <w:rPr>
          <w:rFonts w:eastAsia="Calibri"/>
          <w:sz w:val="24"/>
          <w:szCs w:val="24"/>
        </w:rPr>
      </w:pPr>
      <w:r w:rsidRPr="00C00AC1">
        <w:rPr>
          <w:rFonts w:eastAsia="Calibri"/>
          <w:sz w:val="24"/>
          <w:szCs w:val="24"/>
        </w:rPr>
        <w:t>Отсутствие в размещенном на официальном сайте плане-графике достоверной информации о планируемой закупке способно ограничить количество потенциальных участников закупки;</w:t>
      </w:r>
    </w:p>
    <w:p w:rsidR="009622E3" w:rsidRPr="00C00AC1" w:rsidRDefault="009622E3" w:rsidP="009622E3">
      <w:pPr>
        <w:ind w:firstLine="709"/>
        <w:jc w:val="both"/>
        <w:rPr>
          <w:rFonts w:eastAsia="Calibri"/>
          <w:sz w:val="24"/>
          <w:szCs w:val="24"/>
        </w:rPr>
      </w:pPr>
      <w:r w:rsidRPr="00C00AC1">
        <w:rPr>
          <w:rFonts w:eastAsia="Calibri"/>
          <w:sz w:val="24"/>
          <w:szCs w:val="24"/>
        </w:rPr>
        <w:t xml:space="preserve">4.3. информация о закупке «Выполнение работ по текущему содержанию и ремонту автомобильных дорог в с. Тогур, д. Волково, д. Север в 2015 г.» (отраженная в </w:t>
      </w:r>
      <w:r w:rsidRPr="00C00AC1">
        <w:rPr>
          <w:sz w:val="24"/>
          <w:szCs w:val="24"/>
        </w:rPr>
        <w:t>извещении о проведении электронного аукциона от 05.12.2014 № 0165300003414000102 и документации электронного аукциона, утвержденной и.о. Главы Колпашевского городского поселения</w:t>
      </w:r>
      <w:r w:rsidR="00D163DB">
        <w:rPr>
          <w:sz w:val="24"/>
          <w:szCs w:val="24"/>
        </w:rPr>
        <w:t xml:space="preserve">___ </w:t>
      </w:r>
      <w:r w:rsidRPr="00C00AC1">
        <w:rPr>
          <w:sz w:val="24"/>
          <w:szCs w:val="24"/>
        </w:rPr>
        <w:t xml:space="preserve">05.12.2014г.) </w:t>
      </w:r>
      <w:r w:rsidRPr="00C00AC1">
        <w:rPr>
          <w:rFonts w:eastAsia="Calibri"/>
          <w:sz w:val="24"/>
          <w:szCs w:val="24"/>
        </w:rPr>
        <w:t>предусматривает возможность проведения закупки у субъектов малого предпринимательства двумя способами, что противоречит положениям статьи 30 Закона</w:t>
      </w:r>
      <w:r w:rsidRPr="00C00AC1">
        <w:rPr>
          <w:sz w:val="24"/>
          <w:szCs w:val="24"/>
        </w:rPr>
        <w:t xml:space="preserve"> </w:t>
      </w:r>
      <w:r w:rsidRPr="00C00AC1">
        <w:rPr>
          <w:rFonts w:eastAsia="Calibri"/>
          <w:sz w:val="24"/>
          <w:szCs w:val="24"/>
        </w:rPr>
        <w:t>№ 44-ФЗ. Проектом контракта при наличии в документации аукциона условия о привлечении к исполнению контракта субподрядчиков, соисполнителей из числа субъектов малого предпринимательства, не предусмотрены условия в соответствии с частью 6 статьи</w:t>
      </w:r>
      <w:r w:rsidRPr="00C00AC1">
        <w:rPr>
          <w:sz w:val="24"/>
          <w:szCs w:val="24"/>
        </w:rPr>
        <w:t xml:space="preserve"> 30 Закона </w:t>
      </w:r>
      <w:r w:rsidRPr="00C00AC1">
        <w:rPr>
          <w:rFonts w:eastAsia="Calibri"/>
          <w:sz w:val="24"/>
          <w:szCs w:val="24"/>
        </w:rPr>
        <w:t>№ 44-ФЗ.</w:t>
      </w:r>
    </w:p>
    <w:p w:rsidR="009622E3" w:rsidRPr="00C00AC1" w:rsidRDefault="009622E3" w:rsidP="009622E3">
      <w:pPr>
        <w:ind w:firstLine="709"/>
        <w:jc w:val="both"/>
        <w:rPr>
          <w:rFonts w:eastAsia="Arial"/>
          <w:sz w:val="24"/>
          <w:szCs w:val="24"/>
          <w:lang w:eastAsia="hi-IN" w:bidi="hi-IN"/>
        </w:rPr>
      </w:pPr>
      <w:r w:rsidRPr="00C00AC1">
        <w:rPr>
          <w:rFonts w:eastAsia="Calibri"/>
          <w:sz w:val="24"/>
          <w:szCs w:val="24"/>
        </w:rPr>
        <w:t>Таким образом, информация о закупке «</w:t>
      </w:r>
      <w:r w:rsidRPr="00C00AC1">
        <w:rPr>
          <w:sz w:val="24"/>
          <w:szCs w:val="24"/>
        </w:rPr>
        <w:t>Текущее содержание и ремонт дорог в с.Тогур, д.Волково, д.Север в 2015</w:t>
      </w:r>
      <w:r w:rsidR="00D163DB">
        <w:rPr>
          <w:sz w:val="24"/>
          <w:szCs w:val="24"/>
        </w:rPr>
        <w:t xml:space="preserve"> </w:t>
      </w:r>
      <w:r w:rsidRPr="00C00AC1">
        <w:rPr>
          <w:sz w:val="24"/>
          <w:szCs w:val="24"/>
        </w:rPr>
        <w:t>г.»</w:t>
      </w:r>
      <w:r w:rsidRPr="00C00AC1">
        <w:rPr>
          <w:rFonts w:eastAsia="Calibri"/>
          <w:sz w:val="24"/>
          <w:szCs w:val="24"/>
        </w:rPr>
        <w:t xml:space="preserve">, размещенная на официальном сайте </w:t>
      </w:r>
      <w:r w:rsidRPr="00C00AC1">
        <w:rPr>
          <w:rFonts w:eastAsia="Arial"/>
          <w:sz w:val="24"/>
          <w:szCs w:val="24"/>
          <w:lang w:eastAsia="hi-IN" w:bidi="hi-IN"/>
        </w:rPr>
        <w:t xml:space="preserve">способна была </w:t>
      </w:r>
      <w:r w:rsidRPr="00C00AC1">
        <w:rPr>
          <w:rFonts w:eastAsia="Arial"/>
          <w:sz w:val="24"/>
          <w:szCs w:val="24"/>
          <w:lang w:eastAsia="hi-IN" w:bidi="hi-IN"/>
        </w:rPr>
        <w:lastRenderedPageBreak/>
        <w:t>ввести в заблуждение потенциальных участников аукциона и</w:t>
      </w:r>
      <w:r w:rsidR="00D163DB">
        <w:rPr>
          <w:rFonts w:eastAsia="Arial"/>
          <w:sz w:val="24"/>
          <w:szCs w:val="24"/>
          <w:lang w:eastAsia="hi-IN" w:bidi="hi-IN"/>
        </w:rPr>
        <w:t xml:space="preserve">, </w:t>
      </w:r>
      <w:r w:rsidRPr="00C00AC1">
        <w:rPr>
          <w:rFonts w:eastAsia="Arial"/>
          <w:sz w:val="24"/>
          <w:szCs w:val="24"/>
          <w:lang w:eastAsia="hi-IN" w:bidi="hi-IN"/>
        </w:rPr>
        <w:t>как следствие</w:t>
      </w:r>
      <w:r w:rsidR="00D163DB">
        <w:rPr>
          <w:rFonts w:eastAsia="Arial"/>
          <w:sz w:val="24"/>
          <w:szCs w:val="24"/>
          <w:lang w:eastAsia="hi-IN" w:bidi="hi-IN"/>
        </w:rPr>
        <w:t>,</w:t>
      </w:r>
      <w:r w:rsidRPr="00C00AC1">
        <w:rPr>
          <w:rFonts w:eastAsia="Arial"/>
          <w:sz w:val="24"/>
          <w:szCs w:val="24"/>
          <w:lang w:eastAsia="hi-IN" w:bidi="hi-IN"/>
        </w:rPr>
        <w:t xml:space="preserve"> ограничить их количество;</w:t>
      </w:r>
    </w:p>
    <w:p w:rsidR="009622E3" w:rsidRPr="00C00AC1" w:rsidRDefault="009622E3" w:rsidP="009622E3">
      <w:pPr>
        <w:ind w:firstLine="709"/>
        <w:jc w:val="both"/>
        <w:rPr>
          <w:sz w:val="24"/>
          <w:szCs w:val="24"/>
        </w:rPr>
      </w:pPr>
      <w:r w:rsidRPr="00C00AC1">
        <w:rPr>
          <w:rFonts w:eastAsia="Arial"/>
          <w:sz w:val="24"/>
          <w:szCs w:val="24"/>
          <w:lang w:eastAsia="hi-IN" w:bidi="hi-IN"/>
        </w:rPr>
        <w:t xml:space="preserve">4.4. </w:t>
      </w:r>
      <w:r w:rsidRPr="00C00AC1">
        <w:rPr>
          <w:sz w:val="24"/>
          <w:szCs w:val="24"/>
        </w:rPr>
        <w:t xml:space="preserve">в нарушение требований пункта 1 части 1 статьи 64 Закона № 44-ФЗ документация электронного аукциона </w:t>
      </w:r>
      <w:r w:rsidRPr="00C00AC1">
        <w:rPr>
          <w:rFonts w:eastAsia="Calibri"/>
          <w:sz w:val="24"/>
          <w:szCs w:val="24"/>
        </w:rPr>
        <w:t xml:space="preserve">«Выполнение работ по текущему содержанию и ремонту автомобильных дорог в с. Тогур, д. Волково, д. Север в 2015 г.» </w:t>
      </w:r>
      <w:r w:rsidRPr="00C00AC1">
        <w:rPr>
          <w:sz w:val="24"/>
          <w:szCs w:val="24"/>
        </w:rPr>
        <w:t>не содержит обоснование начальной (максимальной) цены контракта (далее – НМЦК).</w:t>
      </w:r>
    </w:p>
    <w:p w:rsidR="009622E3" w:rsidRPr="00C00AC1" w:rsidRDefault="009622E3" w:rsidP="009622E3">
      <w:pPr>
        <w:ind w:firstLine="709"/>
        <w:jc w:val="both"/>
        <w:rPr>
          <w:sz w:val="24"/>
          <w:szCs w:val="24"/>
        </w:rPr>
      </w:pPr>
      <w:r w:rsidRPr="00C00AC1">
        <w:rPr>
          <w:sz w:val="24"/>
          <w:szCs w:val="24"/>
        </w:rPr>
        <w:t>В расчете затрат, размещенном Администрацией поселения на официальном сайте</w:t>
      </w:r>
      <w:r w:rsidR="00D163DB">
        <w:rPr>
          <w:sz w:val="24"/>
          <w:szCs w:val="24"/>
        </w:rPr>
        <w:t>,</w:t>
      </w:r>
      <w:r w:rsidRPr="00C00AC1">
        <w:rPr>
          <w:sz w:val="24"/>
          <w:szCs w:val="24"/>
        </w:rPr>
        <w:t xml:space="preserve"> не определен используемый метод определения НМЦК с обоснованием, что не позволяет однозначно принимать расчет затрат в качестве обоснования НМЦК. </w:t>
      </w:r>
    </w:p>
    <w:p w:rsidR="009622E3" w:rsidRPr="00C00AC1" w:rsidRDefault="009622E3" w:rsidP="009622E3">
      <w:pPr>
        <w:ind w:firstLine="709"/>
        <w:jc w:val="both"/>
        <w:rPr>
          <w:sz w:val="24"/>
          <w:szCs w:val="24"/>
        </w:rPr>
      </w:pPr>
      <w:r w:rsidRPr="00C00AC1">
        <w:rPr>
          <w:sz w:val="24"/>
          <w:szCs w:val="24"/>
        </w:rPr>
        <w:t>При этом, нарушение пункта 1 части 1 статьи 64 Закона № 44-ФЗ, в части отсутствия в аукционной документации обоснования НМЦК, допущено также при осуществлении Администрацией поселения закупок работ: на текущее содержание и ремонт дорог в г. Колпашево в 2015г.; по нанесению дорожной разметки на автомобильные дороги с асфальтобетонным покрытием в  г. Колпашево и с. Тогур в 2015 году;  на ямочный ремонт в г. Колпашево и с. Тогур;</w:t>
      </w:r>
    </w:p>
    <w:p w:rsidR="009622E3" w:rsidRPr="00C00AC1" w:rsidRDefault="009622E3" w:rsidP="009622E3">
      <w:pPr>
        <w:ind w:firstLine="709"/>
        <w:jc w:val="both"/>
        <w:rPr>
          <w:b/>
          <w:sz w:val="24"/>
          <w:szCs w:val="24"/>
        </w:rPr>
      </w:pPr>
      <w:r w:rsidRPr="00C00AC1">
        <w:rPr>
          <w:sz w:val="24"/>
          <w:szCs w:val="24"/>
        </w:rPr>
        <w:t>4.5. Администрация поселения, нарушив пункт 1 части 6 статьи 45 Закона № 44-ФЗ (в результате принятия банковской гарантии при отсутствии информации о ней в реестре банковских гарантий), неправомерно заключила муниципальный контракт на текущее содержание и ремонт дорог в с.Тогур, д.Волково, д.Север в 2015г. от 13.01.2015 № 3 с           индивидуальным предпринимателем, в нарушение части 4 статьи 96 Закона № 44-ФЗ, согласно которой</w:t>
      </w:r>
      <w:r w:rsidRPr="00C00AC1">
        <w:rPr>
          <w:b/>
          <w:sz w:val="24"/>
          <w:szCs w:val="24"/>
        </w:rPr>
        <w:t xml:space="preserve"> </w:t>
      </w:r>
      <w:r w:rsidRPr="00C00AC1">
        <w:rPr>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622E3" w:rsidRPr="00C00AC1" w:rsidRDefault="009622E3" w:rsidP="009622E3">
      <w:pPr>
        <w:ind w:firstLine="709"/>
        <w:jc w:val="both"/>
        <w:rPr>
          <w:sz w:val="24"/>
          <w:szCs w:val="24"/>
        </w:rPr>
      </w:pPr>
      <w:r w:rsidRPr="00C00AC1">
        <w:rPr>
          <w:sz w:val="24"/>
          <w:szCs w:val="24"/>
        </w:rPr>
        <w:t xml:space="preserve"> 4.6. единая комиссия по осуществлению закупок для нужд муниципального образования «Колпашевское городское поселение», утвержденная постановлением Администрации поселения от 04.04.2014 № 199, неправомерно приняла решение о признании соответствующим требованиям, установленным документацией об электронном аукционе «Выполнение работ по текущему содержанию и ремонту дорог в г.</w:t>
      </w:r>
      <w:r w:rsidR="00D163DB">
        <w:rPr>
          <w:sz w:val="24"/>
          <w:szCs w:val="24"/>
        </w:rPr>
        <w:t xml:space="preserve"> </w:t>
      </w:r>
      <w:r w:rsidRPr="00C00AC1">
        <w:rPr>
          <w:sz w:val="24"/>
          <w:szCs w:val="24"/>
        </w:rPr>
        <w:t>Колпашево в 2015</w:t>
      </w:r>
      <w:r w:rsidR="00D163DB">
        <w:rPr>
          <w:sz w:val="24"/>
          <w:szCs w:val="24"/>
        </w:rPr>
        <w:t xml:space="preserve"> </w:t>
      </w:r>
      <w:r w:rsidRPr="00C00AC1">
        <w:rPr>
          <w:sz w:val="24"/>
          <w:szCs w:val="24"/>
        </w:rPr>
        <w:t>г.», заявки участника – ООО «Сиб Сервис» (в составе которой отсутствовала декларация о принадлежности участника аукциона к субъектам малого предпринимательства), что является нарушением пункта 1 части 6 статьи 69                   Закона № 44-ФЗ;</w:t>
      </w:r>
    </w:p>
    <w:p w:rsidR="009622E3" w:rsidRPr="00C00AC1" w:rsidRDefault="009622E3" w:rsidP="009622E3">
      <w:pPr>
        <w:ind w:firstLine="709"/>
        <w:jc w:val="both"/>
        <w:rPr>
          <w:b/>
          <w:sz w:val="24"/>
          <w:szCs w:val="24"/>
        </w:rPr>
      </w:pPr>
      <w:r w:rsidRPr="00C00AC1">
        <w:rPr>
          <w:sz w:val="24"/>
          <w:szCs w:val="24"/>
        </w:rPr>
        <w:t>4.7. Администрацией поселения заключено 16 муниципальных контрактов (договоров) от 30.12.2014</w:t>
      </w:r>
      <w:r w:rsidR="00D163DB">
        <w:rPr>
          <w:sz w:val="24"/>
          <w:szCs w:val="24"/>
        </w:rPr>
        <w:t xml:space="preserve"> </w:t>
      </w:r>
      <w:r w:rsidRPr="00C00AC1">
        <w:rPr>
          <w:sz w:val="24"/>
          <w:szCs w:val="24"/>
        </w:rPr>
        <w:t>г. на текущее содержание дорог в г.</w:t>
      </w:r>
      <w:r w:rsidR="00D163DB">
        <w:rPr>
          <w:sz w:val="24"/>
          <w:szCs w:val="24"/>
        </w:rPr>
        <w:t xml:space="preserve"> </w:t>
      </w:r>
      <w:r w:rsidRPr="00C00AC1">
        <w:rPr>
          <w:sz w:val="24"/>
          <w:szCs w:val="24"/>
        </w:rPr>
        <w:t>Колпашево в январе 2015 года с единственным подрядчиком – ООО «Сиб Сервис» на общую сумму 1 млн. 482 тыс. 655 руб. 23 коп. В данном случае Администрацией поселения осуществлено «дробление» закупки на работы, являющимися одноименными, без определения подрядчика конкурентным способом.</w:t>
      </w:r>
    </w:p>
    <w:p w:rsidR="009622E3" w:rsidRPr="00C00AC1" w:rsidRDefault="009622E3" w:rsidP="009622E3">
      <w:pPr>
        <w:ind w:firstLine="709"/>
        <w:jc w:val="both"/>
        <w:rPr>
          <w:sz w:val="24"/>
          <w:szCs w:val="24"/>
        </w:rPr>
      </w:pPr>
      <w:r w:rsidRPr="00C00AC1">
        <w:rPr>
          <w:sz w:val="24"/>
          <w:szCs w:val="24"/>
        </w:rPr>
        <w:lastRenderedPageBreak/>
        <w:t>Причиной «дробления» закупки на закупки работ, являющихся одноименными, без проведения торгов, путем заключения 16 договоров на текущее содержание дорог в г.Колпашево в январе 2015г. с единственным подрядчиком явилась необходимость осуществления Администрацией поселения текущего содержания дорог в городском поселении в январе 2015 года при объективных причинах не заключения в декабре 2014 года контракта на содержание дорог в 2015 году (по причине отказа Счетной палатой Колпашевского района в согласовании заключения контракта с единственным подрядчиком в связи с выявленными нарушениями законодательства РФ о контрактной системе в сфере закупок, по результатам рассмотрения обращения Администрации поселения в декабре 2014 года);</w:t>
      </w:r>
    </w:p>
    <w:p w:rsidR="009622E3" w:rsidRPr="00C00AC1" w:rsidRDefault="009622E3" w:rsidP="009622E3">
      <w:pPr>
        <w:ind w:firstLine="709"/>
        <w:jc w:val="both"/>
        <w:rPr>
          <w:sz w:val="24"/>
          <w:szCs w:val="24"/>
        </w:rPr>
      </w:pPr>
      <w:r w:rsidRPr="00C00AC1">
        <w:rPr>
          <w:sz w:val="24"/>
          <w:szCs w:val="24"/>
        </w:rPr>
        <w:t>4.8. Одной из причиной допущенных Администрацией поселения нарушений Закона № 44-ФЗ является не осуществление Администрацией поселения, в нарушение статьи 100 Закона № 44-ФЗ, ведомственного контроля в сфере закупок, в связи с отсутствием утвержденного регламента проведения ведомственного контроля в сфере закупок, не определением состава работников, уполномоченных на осуществление ведомственного контроля.</w:t>
      </w:r>
    </w:p>
    <w:p w:rsidR="009622E3" w:rsidRPr="00C00AC1" w:rsidRDefault="009622E3" w:rsidP="009622E3">
      <w:pPr>
        <w:autoSpaceDE w:val="0"/>
        <w:autoSpaceDN w:val="0"/>
        <w:adjustRightInd w:val="0"/>
        <w:ind w:firstLine="709"/>
        <w:jc w:val="both"/>
        <w:rPr>
          <w:sz w:val="24"/>
          <w:szCs w:val="24"/>
        </w:rPr>
      </w:pPr>
      <w:r w:rsidRPr="00C00AC1">
        <w:rPr>
          <w:sz w:val="24"/>
          <w:szCs w:val="24"/>
        </w:rPr>
        <w:t>5. Администрацией поселения в 2014, 2015 годах и на момент проведения контрольного мероприятия не осуществлялся муниципальный контроль за сохранностью автомобильных дорог местного значения в границах Колпашевского городского поселения по установленным административным процедурам в виде плановых и внеплановых проверок.</w:t>
      </w:r>
    </w:p>
    <w:p w:rsidR="009622E3" w:rsidRPr="00C00AC1" w:rsidRDefault="009622E3" w:rsidP="009622E3">
      <w:pPr>
        <w:autoSpaceDE w:val="0"/>
        <w:autoSpaceDN w:val="0"/>
        <w:adjustRightInd w:val="0"/>
        <w:ind w:firstLine="709"/>
        <w:jc w:val="both"/>
        <w:rPr>
          <w:sz w:val="24"/>
          <w:szCs w:val="24"/>
        </w:rPr>
      </w:pPr>
      <w:r w:rsidRPr="00C00AC1">
        <w:rPr>
          <w:sz w:val="24"/>
          <w:szCs w:val="24"/>
        </w:rPr>
        <w:t>Таким образом, Администрацией поселения не выполняется муниципальная функция «Осуществление муниципального контроля за сохранностью автомобильных дорог местного значения в границах Колпашевского городского поселения», порядок исполнения которой установлен Административным регламентом, в нарушение пункта 5 части 1 статьи 14 Закона № 131-ФЗ, пункта 1 части 1 статьи 13 Закона № 257-ФЗ.</w:t>
      </w:r>
    </w:p>
    <w:p w:rsidR="009622E3" w:rsidRPr="00C00AC1" w:rsidRDefault="009622E3" w:rsidP="009622E3">
      <w:pPr>
        <w:autoSpaceDE w:val="0"/>
        <w:autoSpaceDN w:val="0"/>
        <w:adjustRightInd w:val="0"/>
        <w:ind w:firstLine="709"/>
        <w:jc w:val="both"/>
        <w:rPr>
          <w:sz w:val="24"/>
          <w:szCs w:val="24"/>
        </w:rPr>
      </w:pPr>
      <w:r w:rsidRPr="00C00AC1">
        <w:rPr>
          <w:sz w:val="24"/>
          <w:szCs w:val="24"/>
        </w:rPr>
        <w:t xml:space="preserve">6. Свидетельства о регистрации права собственности или другие документы, подтверждающие право собственности на автомобильные дороги Колпашевского городского поселения Администрацией поселения  не представлены к проверке, в виду их отсутствия, что подтверждено письмом Администрации поселения от 24.05.2016                    № 1504/16.  </w:t>
      </w:r>
    </w:p>
    <w:p w:rsidR="009622E3" w:rsidRPr="00C00AC1" w:rsidRDefault="009622E3" w:rsidP="009622E3">
      <w:pPr>
        <w:autoSpaceDE w:val="0"/>
        <w:autoSpaceDN w:val="0"/>
        <w:adjustRightInd w:val="0"/>
        <w:ind w:firstLine="709"/>
        <w:jc w:val="both"/>
        <w:rPr>
          <w:sz w:val="24"/>
          <w:szCs w:val="24"/>
        </w:rPr>
      </w:pPr>
      <w:r w:rsidRPr="00C00AC1">
        <w:rPr>
          <w:sz w:val="24"/>
          <w:szCs w:val="24"/>
        </w:rPr>
        <w:t>Отсутствие государственной регистрации прав собственности муниципального образования «Колпашевское городское поселение» на автомобильные дороги местного значения поселения указывает на нарушение статьи 4 Федерального закона от  21.07.1997 № 122-ФЗ «О государственной регистрации прав на недвижимое имущество и сделок с ним», согласно которой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Российской Федерации.</w:t>
      </w:r>
    </w:p>
    <w:p w:rsidR="009622E3" w:rsidRPr="00C00AC1" w:rsidRDefault="009622E3" w:rsidP="009622E3">
      <w:pPr>
        <w:ind w:firstLine="709"/>
        <w:jc w:val="both"/>
        <w:rPr>
          <w:sz w:val="24"/>
          <w:szCs w:val="24"/>
        </w:rPr>
      </w:pPr>
      <w:r w:rsidRPr="00C00AC1">
        <w:rPr>
          <w:sz w:val="24"/>
          <w:szCs w:val="24"/>
        </w:rPr>
        <w:lastRenderedPageBreak/>
        <w:t>7. При проведении контрольного мероприятия, должностными лицами Счетной палаты Колпашевского района проведен 28.04.2016г. визуальный осмотр состояния автомобильной дороги между улицами Красноармейская - Чкалова - Островского в  г. Колпашево (дорога введена в эксплуатацию в 2012 году), в ходе которого установлено наличие трещин по всей ширине проезжей части (трещины шириной от 10 до 20 мм и глубиной до 40 мм) и просадка дорожного полотна (6 фотографий), что подтверждает, ранее сделанный Счетной палатой Колпашевского района вывод о не соблюдение Строительных норм и правил СНиП 3.06.03-85 «Автомобильные дороги», утвержденных постановлением Госстроя СССР от 20.08.1985 № 133 при выполнении работ по строительству данной автодороги (Отчет о результатах контрольного мероприятия «Проверка законности, результативности (эффективности и экономности) использования средств иных межбюджетных трансфертов, выделенных из бюджета муниципального образования «Колпашевский район» в 2012 году на строительство автомобильной дороги между улицами Красноармейская - Чкалова - Островского в г. Колпашево в Администрации Колпашевского городского поселения» от 07.10.2013г.).</w:t>
      </w:r>
    </w:p>
    <w:p w:rsidR="009622E3" w:rsidRPr="00C00AC1" w:rsidRDefault="009622E3" w:rsidP="009622E3">
      <w:pPr>
        <w:autoSpaceDE w:val="0"/>
        <w:autoSpaceDN w:val="0"/>
        <w:adjustRightInd w:val="0"/>
        <w:ind w:firstLine="709"/>
        <w:jc w:val="both"/>
        <w:rPr>
          <w:sz w:val="24"/>
          <w:szCs w:val="24"/>
        </w:rPr>
      </w:pPr>
      <w:r w:rsidRPr="00C00AC1">
        <w:rPr>
          <w:sz w:val="24"/>
          <w:szCs w:val="24"/>
        </w:rPr>
        <w:t xml:space="preserve">8. Администрацией поселения диагностика автомобильных дорог городского поселения проводилась в 2015 году без применения измерительного оборудования, приборов, имеющих свидетельства о поверке, в нарушение пункта 5 Порядка </w:t>
      </w:r>
      <w:r w:rsidRPr="00C00AC1">
        <w:rPr>
          <w:bCs/>
          <w:sz w:val="24"/>
          <w:szCs w:val="24"/>
        </w:rPr>
        <w:t>проведения оценки технического состояния автомобильных дорог, утвержденного приказом Минтранса РФ от 27.08.2009 № 150 (далее – Порядок № 150)</w:t>
      </w:r>
      <w:r w:rsidRPr="00C00AC1">
        <w:rPr>
          <w:sz w:val="24"/>
          <w:szCs w:val="24"/>
        </w:rPr>
        <w:t>.</w:t>
      </w:r>
    </w:p>
    <w:p w:rsidR="009622E3" w:rsidRPr="00C00AC1" w:rsidRDefault="009622E3" w:rsidP="009622E3">
      <w:pPr>
        <w:autoSpaceDE w:val="0"/>
        <w:autoSpaceDN w:val="0"/>
        <w:adjustRightInd w:val="0"/>
        <w:ind w:firstLine="709"/>
        <w:jc w:val="both"/>
        <w:rPr>
          <w:sz w:val="24"/>
          <w:szCs w:val="24"/>
        </w:rPr>
      </w:pPr>
      <w:r w:rsidRPr="00C00AC1">
        <w:rPr>
          <w:sz w:val="24"/>
          <w:szCs w:val="24"/>
        </w:rPr>
        <w:t>Также, из представленных к проверке актов оценки состояния автомобильных дорог не видно, на каких участках автомобильных дорог выявлены ямы и выбоины (в актах оценки состояния автомобильных дорог не указаны точные адреса, к которым привязаны повреждения дорожного полотна), что не обеспечивает информативность документов.</w:t>
      </w:r>
    </w:p>
    <w:p w:rsidR="009622E3" w:rsidRPr="00C00AC1" w:rsidRDefault="009622E3" w:rsidP="009622E3">
      <w:pPr>
        <w:ind w:firstLine="709"/>
        <w:jc w:val="both"/>
        <w:rPr>
          <w:sz w:val="24"/>
          <w:szCs w:val="24"/>
        </w:rPr>
      </w:pPr>
      <w:r w:rsidRPr="00C00AC1">
        <w:rPr>
          <w:bCs/>
          <w:sz w:val="24"/>
          <w:szCs w:val="24"/>
        </w:rPr>
        <w:t xml:space="preserve">Кроме того, при проведении должностными лицами Администрации поселения диагностики автомобильных дорог (исходя из содержания актов оценки), не установлены </w:t>
      </w:r>
      <w:r w:rsidRPr="00C00AC1">
        <w:rPr>
          <w:sz w:val="24"/>
          <w:szCs w:val="24"/>
        </w:rPr>
        <w:t>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 в нарушение требований Порядка № 150.</w:t>
      </w:r>
    </w:p>
    <w:p w:rsidR="009622E3" w:rsidRPr="00C00AC1" w:rsidRDefault="009622E3" w:rsidP="009622E3">
      <w:pPr>
        <w:autoSpaceDE w:val="0"/>
        <w:autoSpaceDN w:val="0"/>
        <w:adjustRightInd w:val="0"/>
        <w:ind w:firstLine="709"/>
        <w:jc w:val="both"/>
        <w:rPr>
          <w:sz w:val="24"/>
          <w:szCs w:val="24"/>
        </w:rPr>
      </w:pPr>
      <w:r w:rsidRPr="00C00AC1">
        <w:rPr>
          <w:sz w:val="24"/>
          <w:szCs w:val="24"/>
        </w:rPr>
        <w:lastRenderedPageBreak/>
        <w:t>Помимо этого, комиссией Администрации поселения по результатам оценки технического состояния автомобильных дорог, не установлена степень соответствия (или не соответствия) транспортно-эксплуатационных характеристик автомобильной дороги требованиям технических регламентов, а также отсутствуют специальные расчеты для определения возможности движения транспортного средства, осуществляющего перевозки тяжеловесных и (или) крупногабаритных грузов по автомобильным дорогам, что привело к нарушению требований пункта 7 Порядка № 150, являющихся основаниями для принятия решения об эффективных способах проведения работ по содержанию и ремонту автомобильных дорог.</w:t>
      </w:r>
    </w:p>
    <w:p w:rsidR="009622E3" w:rsidRPr="00C00AC1" w:rsidRDefault="009622E3" w:rsidP="009622E3">
      <w:pPr>
        <w:autoSpaceDE w:val="0"/>
        <w:autoSpaceDN w:val="0"/>
        <w:adjustRightInd w:val="0"/>
        <w:ind w:firstLine="709"/>
        <w:jc w:val="both"/>
        <w:rPr>
          <w:sz w:val="24"/>
          <w:szCs w:val="24"/>
        </w:rPr>
      </w:pPr>
      <w:r w:rsidRPr="00C00AC1">
        <w:rPr>
          <w:sz w:val="24"/>
          <w:szCs w:val="24"/>
        </w:rPr>
        <w:t>9. Администрацией поселения не осуществлялась диагностика автомобильных дорог на регулярной основе (в период 2012-2015 годы), что свидетельствует о недостатках в управлении дорожной деятельностью на территории поселения и формировании исходной базы для расходования бюджетных средств на дорожное хозяйство.</w:t>
      </w:r>
    </w:p>
    <w:p w:rsidR="009622E3" w:rsidRPr="00C00AC1" w:rsidRDefault="009622E3" w:rsidP="009622E3">
      <w:pPr>
        <w:ind w:firstLine="708"/>
        <w:jc w:val="both"/>
        <w:rPr>
          <w:sz w:val="24"/>
          <w:szCs w:val="24"/>
        </w:rPr>
      </w:pPr>
      <w:r w:rsidRPr="00C00AC1">
        <w:rPr>
          <w:sz w:val="24"/>
          <w:szCs w:val="24"/>
        </w:rPr>
        <w:t>Не проведение диагностики (осмотров и исследований) состояния дорог и сооружений на них не позволяет Администрации поселения делать реальную оценку состояния автомобильных дорог и как следствие формировать эффективную систему планирования работ в области дорожной деятельности.</w:t>
      </w:r>
    </w:p>
    <w:p w:rsidR="009622E3" w:rsidRPr="00C00AC1" w:rsidRDefault="009622E3" w:rsidP="009622E3">
      <w:pPr>
        <w:ind w:firstLine="709"/>
        <w:jc w:val="both"/>
        <w:rPr>
          <w:sz w:val="24"/>
          <w:szCs w:val="24"/>
        </w:rPr>
      </w:pPr>
      <w:r w:rsidRPr="00C00AC1">
        <w:rPr>
          <w:sz w:val="24"/>
          <w:szCs w:val="24"/>
        </w:rPr>
        <w:t>10. Нарушения условий муниципальных контрактов подрядчиками работ, а именно:</w:t>
      </w:r>
    </w:p>
    <w:p w:rsidR="009622E3" w:rsidRPr="00C00AC1" w:rsidRDefault="009622E3" w:rsidP="009622E3">
      <w:pPr>
        <w:ind w:firstLine="709"/>
        <w:jc w:val="both"/>
        <w:rPr>
          <w:sz w:val="24"/>
          <w:szCs w:val="24"/>
        </w:rPr>
      </w:pPr>
      <w:r w:rsidRPr="00C00AC1">
        <w:rPr>
          <w:sz w:val="24"/>
          <w:szCs w:val="24"/>
        </w:rPr>
        <w:t xml:space="preserve">10.1. в нарушение пункта 2.1. </w:t>
      </w:r>
      <w:r w:rsidRPr="00C00AC1">
        <w:rPr>
          <w:bCs/>
          <w:sz w:val="24"/>
          <w:szCs w:val="24"/>
        </w:rPr>
        <w:t xml:space="preserve">муниципального контракта на выполнение работ по ямочному ремонту в г.Колпашево и с.Тогур от 18.05.2015 № 187 </w:t>
      </w:r>
      <w:r w:rsidRPr="00C00AC1">
        <w:rPr>
          <w:sz w:val="24"/>
          <w:szCs w:val="24"/>
        </w:rPr>
        <w:t>ГУП ТО «Областное ДРСУ» не соблюден срок выполнения работ по ямочному ремонту дорог, работы сданы 07.07.2015г., что на 7 дней позже, чем предусмотрено условиями муниципального контракта -  до 30.06.2015г.;</w:t>
      </w:r>
    </w:p>
    <w:p w:rsidR="009622E3" w:rsidRPr="00C00AC1" w:rsidRDefault="009622E3" w:rsidP="009622E3">
      <w:pPr>
        <w:ind w:firstLine="709"/>
        <w:jc w:val="both"/>
        <w:rPr>
          <w:sz w:val="24"/>
          <w:szCs w:val="24"/>
        </w:rPr>
      </w:pPr>
      <w:r w:rsidRPr="00C00AC1">
        <w:rPr>
          <w:sz w:val="24"/>
          <w:szCs w:val="24"/>
        </w:rPr>
        <w:t>10.2. ООО «Сиб Сервис» нарушен подпункт 3.4.5 пункта 3.4 раздела 3 муниципального контракта на текущее содержание и ремонт дорог в г.Колпашево в 2015 году от 27.01.2015 № 28 в части не соблюдения обязательства по передаче Администрации поселения по окончанию выполнения работ журнала производства работ;</w:t>
      </w:r>
    </w:p>
    <w:p w:rsidR="009622E3" w:rsidRPr="00C00AC1" w:rsidRDefault="009622E3" w:rsidP="009622E3">
      <w:pPr>
        <w:ind w:firstLine="709"/>
        <w:jc w:val="both"/>
        <w:rPr>
          <w:sz w:val="24"/>
          <w:szCs w:val="24"/>
        </w:rPr>
      </w:pPr>
      <w:r w:rsidRPr="00C00AC1">
        <w:rPr>
          <w:sz w:val="24"/>
          <w:szCs w:val="24"/>
        </w:rPr>
        <w:t>10.3. с нарушением сроков исполнения обязательств по муниципальному контракту на выполнение работ по разработке проектов организации дорожного движения на муниципальных автомобильных дорогах общего пользования на территории муниципального образования «Колпашевское городское поселение» от 03.07.2014 № 164 выполнены работы ИП, на 63 календарных дня позже установленного срока.</w:t>
      </w:r>
    </w:p>
    <w:p w:rsidR="009622E3" w:rsidRPr="00C00AC1" w:rsidRDefault="009622E3" w:rsidP="009622E3">
      <w:pPr>
        <w:ind w:firstLine="709"/>
        <w:jc w:val="both"/>
        <w:rPr>
          <w:sz w:val="24"/>
          <w:szCs w:val="24"/>
        </w:rPr>
      </w:pPr>
      <w:r w:rsidRPr="00C00AC1">
        <w:rPr>
          <w:sz w:val="24"/>
          <w:szCs w:val="24"/>
        </w:rPr>
        <w:t>11. Нарушения условий муниципальных контрактов заказчиком – Администрацией поселения, а именно:</w:t>
      </w:r>
    </w:p>
    <w:p w:rsidR="009622E3" w:rsidRPr="00C00AC1" w:rsidRDefault="009622E3" w:rsidP="009622E3">
      <w:pPr>
        <w:ind w:firstLine="709"/>
        <w:jc w:val="both"/>
        <w:rPr>
          <w:b/>
          <w:sz w:val="24"/>
          <w:szCs w:val="24"/>
        </w:rPr>
      </w:pPr>
      <w:r w:rsidRPr="00C00AC1">
        <w:rPr>
          <w:sz w:val="24"/>
          <w:szCs w:val="24"/>
        </w:rPr>
        <w:lastRenderedPageBreak/>
        <w:t xml:space="preserve">11.1. Администрацией поселения в нарушение пункта 5.3 </w:t>
      </w:r>
      <w:r w:rsidRPr="00C00AC1">
        <w:rPr>
          <w:bCs/>
          <w:sz w:val="24"/>
          <w:szCs w:val="24"/>
        </w:rPr>
        <w:t>муниципального контракта на выполнение работ по ямочному ремонту в г.</w:t>
      </w:r>
      <w:r w:rsidR="00435941" w:rsidRPr="00C00AC1">
        <w:rPr>
          <w:bCs/>
          <w:sz w:val="24"/>
          <w:szCs w:val="24"/>
        </w:rPr>
        <w:t xml:space="preserve"> </w:t>
      </w:r>
      <w:r w:rsidRPr="00C00AC1">
        <w:rPr>
          <w:bCs/>
          <w:sz w:val="24"/>
          <w:szCs w:val="24"/>
        </w:rPr>
        <w:t>Колпашево и с.</w:t>
      </w:r>
      <w:r w:rsidR="00435941" w:rsidRPr="00C00AC1">
        <w:rPr>
          <w:bCs/>
          <w:sz w:val="24"/>
          <w:szCs w:val="24"/>
        </w:rPr>
        <w:t xml:space="preserve"> </w:t>
      </w:r>
      <w:r w:rsidRPr="00C00AC1">
        <w:rPr>
          <w:bCs/>
          <w:sz w:val="24"/>
          <w:szCs w:val="24"/>
        </w:rPr>
        <w:t xml:space="preserve">Тогур от 18.05.2015 № 187 </w:t>
      </w:r>
      <w:r w:rsidRPr="00C00AC1">
        <w:rPr>
          <w:sz w:val="24"/>
          <w:szCs w:val="24"/>
        </w:rPr>
        <w:t>не соблюдены сроки оплаты выполненных работ ГУП ТО «Областное ДРСУ»: оплата произведена позже установленных контрактом сроков на 19 дней в сумме  2 млн. 233 тыс. 114 руб. 81 коп. и на 23 дня в сумме 616 тыс. 900 руб.;</w:t>
      </w:r>
    </w:p>
    <w:p w:rsidR="009622E3" w:rsidRPr="00C00AC1" w:rsidRDefault="009622E3" w:rsidP="009622E3">
      <w:pPr>
        <w:ind w:firstLine="709"/>
        <w:jc w:val="both"/>
        <w:rPr>
          <w:sz w:val="24"/>
          <w:szCs w:val="24"/>
        </w:rPr>
      </w:pPr>
      <w:r w:rsidRPr="00C00AC1">
        <w:rPr>
          <w:sz w:val="24"/>
          <w:szCs w:val="24"/>
        </w:rPr>
        <w:t>11.2. в нарушение пункта 2.4 муниципального контракта на текущее содержание и ремонт дорог в г.</w:t>
      </w:r>
      <w:r w:rsidR="00435941" w:rsidRPr="00C00AC1">
        <w:rPr>
          <w:sz w:val="24"/>
          <w:szCs w:val="24"/>
        </w:rPr>
        <w:t xml:space="preserve"> </w:t>
      </w:r>
      <w:r w:rsidRPr="00C00AC1">
        <w:rPr>
          <w:sz w:val="24"/>
          <w:szCs w:val="24"/>
        </w:rPr>
        <w:t>Колпашево в 2015г. от 27.01.2015 № 28 Администрацией поселения несвоевременно произведена оплата за выполненные работы, позже установленного контрактом срока на 16 дней;</w:t>
      </w:r>
    </w:p>
    <w:p w:rsidR="009622E3" w:rsidRPr="00C00AC1" w:rsidRDefault="009622E3" w:rsidP="009622E3">
      <w:pPr>
        <w:ind w:firstLine="709"/>
        <w:jc w:val="both"/>
        <w:rPr>
          <w:sz w:val="24"/>
          <w:szCs w:val="24"/>
        </w:rPr>
      </w:pPr>
      <w:r w:rsidRPr="00C00AC1">
        <w:rPr>
          <w:sz w:val="24"/>
          <w:szCs w:val="24"/>
        </w:rPr>
        <w:t xml:space="preserve">11.3. в нарушение пункта 3.3 муниципального контракта (договора) от 09.02.2015 № 51 Администрацией поселения несвоевременно произведена оплата за выполненные ООО «ВодТрансСевер» работы по вывозке снега в г. Колпашево в сумме 95 тыс. 40 руб., позже установленного срока на 3 дня. </w:t>
      </w:r>
    </w:p>
    <w:p w:rsidR="009622E3" w:rsidRPr="00C00AC1" w:rsidRDefault="009622E3" w:rsidP="009622E3">
      <w:pPr>
        <w:ind w:firstLine="709"/>
        <w:jc w:val="both"/>
        <w:rPr>
          <w:sz w:val="24"/>
          <w:szCs w:val="24"/>
        </w:rPr>
      </w:pPr>
      <w:r w:rsidRPr="00C00AC1">
        <w:rPr>
          <w:sz w:val="24"/>
          <w:szCs w:val="24"/>
        </w:rPr>
        <w:t>12. Другие недостатки при исполнении подрядчиками и заказчиком в 2015 году муниципальных контрактов:</w:t>
      </w:r>
    </w:p>
    <w:p w:rsidR="009622E3" w:rsidRPr="00C00AC1" w:rsidRDefault="009622E3" w:rsidP="009622E3">
      <w:pPr>
        <w:ind w:firstLine="709"/>
        <w:jc w:val="both"/>
        <w:rPr>
          <w:sz w:val="24"/>
          <w:szCs w:val="24"/>
        </w:rPr>
      </w:pPr>
      <w:r w:rsidRPr="00C00AC1">
        <w:rPr>
          <w:sz w:val="24"/>
          <w:szCs w:val="24"/>
        </w:rPr>
        <w:t xml:space="preserve">12.1. при выполнении в соответствии с </w:t>
      </w:r>
      <w:r w:rsidRPr="00C00AC1">
        <w:rPr>
          <w:bCs/>
          <w:sz w:val="24"/>
          <w:szCs w:val="24"/>
        </w:rPr>
        <w:t xml:space="preserve">муниципальным контрактом от 18.05.2015 № 187 работ по </w:t>
      </w:r>
      <w:r w:rsidRPr="00C00AC1">
        <w:rPr>
          <w:sz w:val="24"/>
          <w:szCs w:val="24"/>
        </w:rPr>
        <w:t>ремонту автомобильных дорог в г. Колпашево и с. Тогур ГУП ТО «Областное ДРСУ» не велся Журнал учета выполненных работ.</w:t>
      </w:r>
    </w:p>
    <w:p w:rsidR="009622E3" w:rsidRPr="00C00AC1" w:rsidRDefault="009622E3" w:rsidP="009622E3">
      <w:pPr>
        <w:ind w:firstLine="709"/>
        <w:jc w:val="both"/>
        <w:rPr>
          <w:sz w:val="24"/>
          <w:szCs w:val="24"/>
        </w:rPr>
      </w:pPr>
      <w:r w:rsidRPr="00C00AC1">
        <w:rPr>
          <w:sz w:val="24"/>
          <w:szCs w:val="24"/>
        </w:rPr>
        <w:t>При этом, из акта о приемке выполненных работ (формы № КС-2) от 07.07.2015</w:t>
      </w:r>
      <w:r w:rsidR="00ED624A">
        <w:rPr>
          <w:sz w:val="24"/>
          <w:szCs w:val="24"/>
        </w:rPr>
        <w:t xml:space="preserve"> </w:t>
      </w:r>
      <w:r w:rsidRPr="00C00AC1">
        <w:rPr>
          <w:sz w:val="24"/>
          <w:szCs w:val="24"/>
        </w:rPr>
        <w:t>№ 1 не представляется возможным установить технологическую последовательность, сроки, качество и условия выполнения работ, виды работ, их объем, а также материалы, использованные при выполнении ямочного ремонта струйно-инъекционным способом автомобильных дорог в г. Колпашево и с. Тогур, так как в акте о приемке выполненных работ формы № КС-2 в графе 3 «Наименование работ и затрат» указано «Ямочный ремонт струйно-инъекционным методом глубиной до 60 мм», в то время как согласно постановлению Госкомстата РФ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акт о приемке выполненных работ формы № КС-2 составляется на основании данных журнала учета выполненных работ формы № КС-6а;</w:t>
      </w:r>
    </w:p>
    <w:p w:rsidR="009622E3" w:rsidRPr="00C00AC1" w:rsidRDefault="009622E3" w:rsidP="009622E3">
      <w:pPr>
        <w:ind w:firstLine="709"/>
        <w:jc w:val="both"/>
        <w:rPr>
          <w:sz w:val="24"/>
          <w:szCs w:val="24"/>
        </w:rPr>
      </w:pPr>
      <w:r w:rsidRPr="00C00AC1">
        <w:rPr>
          <w:sz w:val="24"/>
          <w:szCs w:val="24"/>
        </w:rPr>
        <w:t>12.2. в течение 2015 года ООО «Сиб Сервис» ежемесячно предъявлялись Администрации поселения счета-фактуры, акты выполненных работ и справки о стоимости выполненных работ в ходе исполнения муниципального контракта от 27.01.2015 № 28. При этом, счета-фактуры ООО «Сиб Сервис» предъявлялись Администрации поселения при отсутствии документов, подтверждающих приемку-сдачу работ по содержанию дорог поселения и стоимость выполненных работ;</w:t>
      </w:r>
    </w:p>
    <w:p w:rsidR="009622E3" w:rsidRPr="00C00AC1" w:rsidRDefault="009622E3" w:rsidP="009622E3">
      <w:pPr>
        <w:ind w:firstLine="709"/>
        <w:jc w:val="both"/>
        <w:rPr>
          <w:sz w:val="24"/>
          <w:szCs w:val="24"/>
        </w:rPr>
      </w:pPr>
      <w:r w:rsidRPr="00C00AC1">
        <w:rPr>
          <w:sz w:val="24"/>
          <w:szCs w:val="24"/>
        </w:rPr>
        <w:t>12.3. не во всех актах приемки выполненных работ по муниципальному контракту от 13.01.2015 № 3, заключенному с ИП</w:t>
      </w:r>
      <w:r w:rsidR="00435941" w:rsidRPr="00C00AC1">
        <w:rPr>
          <w:sz w:val="24"/>
          <w:szCs w:val="24"/>
        </w:rPr>
        <w:t xml:space="preserve"> </w:t>
      </w:r>
      <w:r w:rsidRPr="00C00AC1">
        <w:rPr>
          <w:sz w:val="24"/>
          <w:szCs w:val="24"/>
        </w:rPr>
        <w:t xml:space="preserve">на текущее содержание и ремонт дорог в с. Тогур, </w:t>
      </w:r>
      <w:r w:rsidRPr="00C00AC1">
        <w:rPr>
          <w:sz w:val="24"/>
          <w:szCs w:val="24"/>
        </w:rPr>
        <w:lastRenderedPageBreak/>
        <w:t>д. Волково, д. Север в 2015 году указывалась дата принятия этих работ, а в тех, в которых указаны даты, прослеживается несоответствие даты, указанной в акте с датой указанной в счете-фактуре;</w:t>
      </w:r>
    </w:p>
    <w:p w:rsidR="009622E3" w:rsidRPr="00C00AC1" w:rsidRDefault="009622E3" w:rsidP="009622E3">
      <w:pPr>
        <w:ind w:firstLine="709"/>
        <w:jc w:val="both"/>
        <w:rPr>
          <w:sz w:val="24"/>
          <w:szCs w:val="24"/>
        </w:rPr>
      </w:pPr>
      <w:r w:rsidRPr="00C00AC1">
        <w:rPr>
          <w:sz w:val="24"/>
          <w:szCs w:val="24"/>
        </w:rPr>
        <w:t>12.4. несмотря на то, что срок выполнения работ по муниципальному контракту от 13.01.2015 № 3 на текущее содержание и ремонт дорог в с. Тогур, д. Волково, д. Север в 2015 году, заключенному с  ИП ______, установлен с 01.01.2015г. по 31.12.2015г., тем не менее, ИП ____ ежемесячно предъявлялись Администрации поселения для оплаты счета-фактуры, акты выполненных работ и справки о стоимости выполненных работ. При этом, некоторые счета-фактуры предъявлены Администрации поселения при отсутствии (на момент предъявления) документов, подтверждающих приемку-сдачу работ по содержанию дорог поселения и стоимость выполненных работ;</w:t>
      </w:r>
    </w:p>
    <w:p w:rsidR="009622E3" w:rsidRPr="00C00AC1" w:rsidRDefault="009622E3" w:rsidP="009622E3">
      <w:pPr>
        <w:ind w:firstLine="709"/>
        <w:jc w:val="both"/>
        <w:rPr>
          <w:sz w:val="24"/>
          <w:szCs w:val="24"/>
        </w:rPr>
      </w:pPr>
      <w:r w:rsidRPr="00C00AC1">
        <w:rPr>
          <w:sz w:val="24"/>
          <w:szCs w:val="24"/>
        </w:rPr>
        <w:t>12.5. В нарушение пункта 2 части 2 статьи 9 Федерального закона от 06.12.2011</w:t>
      </w:r>
      <w:r w:rsidR="00ED624A">
        <w:rPr>
          <w:sz w:val="24"/>
          <w:szCs w:val="24"/>
        </w:rPr>
        <w:t xml:space="preserve"> </w:t>
      </w:r>
      <w:r w:rsidRPr="00C00AC1">
        <w:rPr>
          <w:sz w:val="24"/>
          <w:szCs w:val="24"/>
        </w:rPr>
        <w:t xml:space="preserve">№ 402-ФЗ «О бухгалтерском учете», пункта 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 некоторые акты и справки о стоимости выполненных работ по текущему содержанию и ремонту дорог в г.Колпашево в 2015 году не содержат обязательный реквизит первичного учетного документа – дату составления документа. </w:t>
      </w:r>
    </w:p>
    <w:p w:rsidR="009622E3" w:rsidRPr="00C00AC1" w:rsidRDefault="009622E3" w:rsidP="009622E3">
      <w:pPr>
        <w:ind w:firstLine="709"/>
        <w:jc w:val="both"/>
        <w:rPr>
          <w:sz w:val="24"/>
          <w:szCs w:val="24"/>
        </w:rPr>
      </w:pPr>
      <w:r w:rsidRPr="00C00AC1">
        <w:rPr>
          <w:sz w:val="24"/>
          <w:szCs w:val="24"/>
        </w:rPr>
        <w:t xml:space="preserve">Таким образом, Администрацией поселения в нарушение пункта 8 Инструкции            № 157н не правомерно приняты к бухгалтерскому учету первичные учетные документы (акты и справки о стоимости выполненных работ по текущему содержанию и ремонту дорог в г.Колпашево в 2015 году на общую сумму 3 млн. 336 тыс. 393 руб. 62 коп.).  </w:t>
      </w:r>
    </w:p>
    <w:p w:rsidR="009622E3" w:rsidRPr="00C00AC1" w:rsidRDefault="009622E3" w:rsidP="009622E3">
      <w:pPr>
        <w:ind w:firstLine="709"/>
        <w:jc w:val="both"/>
        <w:rPr>
          <w:sz w:val="24"/>
          <w:szCs w:val="24"/>
        </w:rPr>
      </w:pPr>
      <w:r w:rsidRPr="00C00AC1">
        <w:rPr>
          <w:sz w:val="24"/>
          <w:szCs w:val="24"/>
        </w:rPr>
        <w:t>Из вышеизложенного следует вывод о формальном подходе Администрации поселения к контролю за исполнением контрактов на выполнение работ по содержанию дорог от 13.01.2015 № 3 и от 27.01.2015 № 28.</w:t>
      </w:r>
    </w:p>
    <w:p w:rsidR="009622E3" w:rsidRPr="00C00AC1" w:rsidRDefault="009622E3" w:rsidP="009622E3">
      <w:pPr>
        <w:ind w:firstLine="709"/>
        <w:jc w:val="both"/>
        <w:rPr>
          <w:sz w:val="24"/>
          <w:szCs w:val="24"/>
        </w:rPr>
      </w:pPr>
      <w:r w:rsidRPr="00C00AC1">
        <w:rPr>
          <w:sz w:val="24"/>
          <w:szCs w:val="24"/>
        </w:rPr>
        <w:t xml:space="preserve">13. При проверке обоснованности затрат на осуществление дорожной деятельности в Колпашевском городском поселении: </w:t>
      </w:r>
    </w:p>
    <w:p w:rsidR="009622E3" w:rsidRPr="00C00AC1" w:rsidRDefault="009622E3" w:rsidP="009622E3">
      <w:pPr>
        <w:ind w:firstLine="709"/>
        <w:jc w:val="both"/>
        <w:rPr>
          <w:sz w:val="24"/>
          <w:szCs w:val="24"/>
        </w:rPr>
      </w:pPr>
      <w:r w:rsidRPr="00C00AC1">
        <w:rPr>
          <w:sz w:val="24"/>
          <w:szCs w:val="24"/>
        </w:rPr>
        <w:t xml:space="preserve">13.1. применяемый Администрацией поселения механизм предоставления субсидий МУКП «Спецавтохозяйство» на выполнение работ по заделке выбоин на дорогах с асфальтобетонным покрытием не обеспечивает обоснованность затрат на их выполнение, что подтверждено разницей стоимости работ, выполняемых                            МУКП «Спецавтохозяйство» в 2014 и 2015  годах. Так, фактические  затраты на выполнение работ МУКП «Спецавтохозяйство» по засыпке выбоин на территории г.Колпашево на дорогах с асфальтобетонным покрытием </w:t>
      </w:r>
      <w:r w:rsidRPr="00C00AC1">
        <w:rPr>
          <w:bCs/>
          <w:sz w:val="24"/>
          <w:szCs w:val="24"/>
        </w:rPr>
        <w:t>с использованием шлака и суглинистого песка</w:t>
      </w:r>
      <w:r w:rsidRPr="00C00AC1">
        <w:rPr>
          <w:sz w:val="24"/>
          <w:szCs w:val="24"/>
        </w:rPr>
        <w:t xml:space="preserve"> в соответствии с муниципальным заданием от 25.09.2015г. составили 271 руб. 63 коп. за единицу работы (</w:t>
      </w:r>
      <w:r w:rsidRPr="00C00AC1">
        <w:rPr>
          <w:bCs/>
          <w:sz w:val="24"/>
          <w:szCs w:val="24"/>
        </w:rPr>
        <w:t>м</w:t>
      </w:r>
      <w:r w:rsidRPr="00C00AC1">
        <w:rPr>
          <w:bCs/>
          <w:sz w:val="24"/>
          <w:szCs w:val="24"/>
          <w:vertAlign w:val="superscript"/>
        </w:rPr>
        <w:t>3</w:t>
      </w:r>
      <w:r w:rsidRPr="00C00AC1">
        <w:rPr>
          <w:sz w:val="24"/>
          <w:szCs w:val="24"/>
        </w:rPr>
        <w:t xml:space="preserve">), что ниже затрат за единицу работы, выполненной </w:t>
      </w:r>
      <w:r w:rsidRPr="00C00AC1">
        <w:rPr>
          <w:sz w:val="24"/>
          <w:szCs w:val="24"/>
        </w:rPr>
        <w:lastRenderedPageBreak/>
        <w:t>в 2015 году по муниципальному заданию от 22.12.2014г. на 77 руб. 53 коп. или в 1,3 раза, а также ниже затрат за единицу работы, выполненной в 2014 году по муниципальному заданию от 28.02.2014г. на 250 руб. 16 коп. или почти в 2 раза. Указанная ситуация свидетельствует о предоставлении Администрацией поселения субсидий                           МУКП «Спецавтохозяйство» исходя из возможностей местного бюджета, без учета экономически обоснованных затрат;</w:t>
      </w:r>
    </w:p>
    <w:p w:rsidR="009622E3" w:rsidRPr="00C00AC1" w:rsidRDefault="009622E3" w:rsidP="009622E3">
      <w:pPr>
        <w:ind w:firstLine="709"/>
        <w:jc w:val="both"/>
        <w:rPr>
          <w:sz w:val="24"/>
          <w:szCs w:val="24"/>
        </w:rPr>
      </w:pPr>
      <w:r w:rsidRPr="00C00AC1">
        <w:rPr>
          <w:sz w:val="24"/>
          <w:szCs w:val="24"/>
        </w:rPr>
        <w:t>13.2. применяемый Администрацией поселения механизм расчета затрат на выполнение работ по текущему содержанию дорог на территории муниципального образования «Колпашевское городское поселение» указывает на не достаточную экономическую обоснованность затрат в связи с применением при их расчете различной стоимости единицы одних и тех же видов работ по содержанию дорог в г.Колпашево и в с.Тогур.</w:t>
      </w:r>
    </w:p>
    <w:p w:rsidR="009622E3" w:rsidRPr="00C00AC1" w:rsidRDefault="009622E3" w:rsidP="009622E3">
      <w:pPr>
        <w:ind w:firstLine="709"/>
        <w:jc w:val="both"/>
        <w:rPr>
          <w:sz w:val="24"/>
          <w:szCs w:val="24"/>
        </w:rPr>
      </w:pPr>
      <w:r w:rsidRPr="00C00AC1">
        <w:rPr>
          <w:sz w:val="24"/>
          <w:szCs w:val="24"/>
        </w:rPr>
        <w:t>О недостаточной экономической обоснованности затрат на выполнение работ по текущему содержанию дорог на территории муниципального образования «Колпашевское городское поселение» свидетельствует также стоимость единицы работ, сложившаяся по результатам проведенного аукциона на текущее содержание и ремонт дорог в с.Тогур, д.Волково, д.Север в 2015г., которая по большинству видов работ ниже стоимости, отраженной в расчете затрат и ниже стоимости единицы работ по муниципальному контракту от 27.01.2015 № 28, заключенному с ООО «Сиб Сервис» на текущее содержание и ремонт дорог в г. Колпашево.</w:t>
      </w:r>
    </w:p>
    <w:p w:rsidR="009622E3" w:rsidRPr="00C00AC1" w:rsidRDefault="009622E3" w:rsidP="009622E3">
      <w:pPr>
        <w:ind w:firstLine="709"/>
        <w:jc w:val="both"/>
        <w:rPr>
          <w:sz w:val="24"/>
          <w:szCs w:val="24"/>
        </w:rPr>
      </w:pPr>
      <w:r w:rsidRPr="00C00AC1">
        <w:rPr>
          <w:sz w:val="24"/>
          <w:szCs w:val="24"/>
        </w:rPr>
        <w:t>14. Улично-дорожная сеть Колпашевского городского поселения находилась в проверяемом периоде в ненадлежащем (неудовлетворительном) состоянии, о чем свидетельствуют:</w:t>
      </w:r>
    </w:p>
    <w:p w:rsidR="009622E3" w:rsidRPr="00C00AC1" w:rsidRDefault="009622E3" w:rsidP="009622E3">
      <w:pPr>
        <w:ind w:firstLine="709"/>
        <w:jc w:val="both"/>
        <w:rPr>
          <w:b/>
          <w:sz w:val="24"/>
          <w:szCs w:val="24"/>
        </w:rPr>
      </w:pPr>
      <w:r w:rsidRPr="00C00AC1">
        <w:rPr>
          <w:b/>
          <w:sz w:val="24"/>
          <w:szCs w:val="24"/>
        </w:rPr>
        <w:t xml:space="preserve">- </w:t>
      </w:r>
      <w:r w:rsidRPr="00C00AC1">
        <w:rPr>
          <w:sz w:val="24"/>
          <w:szCs w:val="24"/>
        </w:rPr>
        <w:t>факт увеличения в 2015 году по сравнению с 2014 годом количества предписаний об устранении выбоин асфальтобетонного покрытия автомобильных дорог, внесенных ГИБДД по Колпашевскому району в Администрацию поселения, на 48 штук, с учетом исковых заявлений, направленных в 2015 году Колпашевской городской прокуратурой в Колпашевский городской суд;</w:t>
      </w:r>
    </w:p>
    <w:p w:rsidR="009622E3" w:rsidRPr="00C00AC1" w:rsidRDefault="009622E3" w:rsidP="009622E3">
      <w:pPr>
        <w:ind w:firstLine="709"/>
        <w:jc w:val="both"/>
        <w:rPr>
          <w:sz w:val="24"/>
          <w:szCs w:val="24"/>
        </w:rPr>
      </w:pPr>
      <w:r w:rsidRPr="00C00AC1">
        <w:rPr>
          <w:b/>
          <w:sz w:val="24"/>
          <w:szCs w:val="24"/>
        </w:rPr>
        <w:t xml:space="preserve">- </w:t>
      </w:r>
      <w:r w:rsidRPr="00C00AC1">
        <w:rPr>
          <w:sz w:val="24"/>
          <w:szCs w:val="24"/>
        </w:rPr>
        <w:t>в соответствии с протоколом заседания комиссии по рассмотрению результатов осмотра автомобильных дорог Колпашевского городского поселения должностными лицами Счетной палаты Колпашевского района от 06.05.2016 № 1 в качестве доказательства содержания автомобильных дорог Колпашевского городского поселения Администрацией поселения в проверяемом периоде не надлежащим образом, к результатам настоящего контрольного мероприятия приобщено 195 фотографий. На фотографиях, сделанных должностными лицами Счетной палаты Колпашевского района в результате осмотра автомобильных дорог с помощью прибора фото-фиксации в период с 28.04.2016г. по 04.05.2016г. зафиксированы многочисленные выбоины, ямы и просадки асфальтобетонного покрытия автомобильных дорог общего пользования Колпашевского городского поселения;</w:t>
      </w:r>
    </w:p>
    <w:p w:rsidR="009622E3" w:rsidRPr="00C00AC1" w:rsidRDefault="009622E3" w:rsidP="009622E3">
      <w:pPr>
        <w:ind w:firstLine="709"/>
        <w:jc w:val="both"/>
        <w:rPr>
          <w:sz w:val="24"/>
          <w:szCs w:val="24"/>
        </w:rPr>
      </w:pPr>
      <w:r w:rsidRPr="00C00AC1">
        <w:rPr>
          <w:sz w:val="24"/>
          <w:szCs w:val="24"/>
        </w:rPr>
        <w:lastRenderedPageBreak/>
        <w:t xml:space="preserve"> - многочисленные видеорепортажи и статьи «Газета Колпашевская», предоставленные ООО «ТВК» на запрос Счетной палаты Колпашевского района от 05.02.2016г.</w:t>
      </w:r>
    </w:p>
    <w:p w:rsidR="009622E3" w:rsidRPr="00C00AC1" w:rsidRDefault="009622E3" w:rsidP="009622E3">
      <w:pPr>
        <w:ind w:firstLine="708"/>
        <w:jc w:val="both"/>
        <w:rPr>
          <w:sz w:val="24"/>
          <w:szCs w:val="24"/>
        </w:rPr>
      </w:pPr>
      <w:r w:rsidRPr="00C00AC1">
        <w:rPr>
          <w:sz w:val="24"/>
          <w:szCs w:val="24"/>
        </w:rPr>
        <w:t>15. Оценка эффективности использования бюджетных средств в области дорожной деятельности по критериям и показателям оценки, предложенным Администрацией поселения и включенным Счетной палатой Колпашевского района в программу проведения контрольного мероприятия, показала:</w:t>
      </w:r>
    </w:p>
    <w:p w:rsidR="009622E3" w:rsidRPr="00C00AC1" w:rsidRDefault="009622E3" w:rsidP="009622E3">
      <w:pPr>
        <w:ind w:firstLine="708"/>
        <w:jc w:val="both"/>
        <w:rPr>
          <w:sz w:val="24"/>
          <w:szCs w:val="24"/>
        </w:rPr>
      </w:pPr>
      <w:r w:rsidRPr="00C00AC1">
        <w:rPr>
          <w:sz w:val="24"/>
          <w:szCs w:val="24"/>
        </w:rPr>
        <w:t>Одним из критериев оценки эффективности использования бюджетных средств в области дорожной деятельности Администрацией поселения определен - достижение показателей, установленных ведомственной целевой программой «Дороги муниципального образования «Колпашевское городское поселение» и инженерные сети на них» (при достижении показателей от 100% до 90% – эффективно, при достижении показателей от 90% до 60% - недостаточно эффективно, при достижении показателей менее 60% - неэффективно).</w:t>
      </w:r>
    </w:p>
    <w:p w:rsidR="009622E3" w:rsidRPr="00C00AC1" w:rsidRDefault="009622E3" w:rsidP="009622E3">
      <w:pPr>
        <w:ind w:firstLine="708"/>
        <w:jc w:val="both"/>
        <w:rPr>
          <w:sz w:val="24"/>
          <w:szCs w:val="24"/>
        </w:rPr>
      </w:pPr>
      <w:r w:rsidRPr="00C00AC1">
        <w:rPr>
          <w:sz w:val="24"/>
          <w:szCs w:val="24"/>
        </w:rPr>
        <w:t>В ходе контрольного мероприятия установлено, что в целом достижение показателей ведомственной целевой программы «Дороги муниципального образования «Колпашевское городское поселение» и инженерные сети на них» (далее - ВЦП) составило 75%, что указывает, исходя из предложенной Администрацией поселения оце</w:t>
      </w:r>
      <w:r w:rsidR="00ED624A">
        <w:rPr>
          <w:sz w:val="24"/>
          <w:szCs w:val="24"/>
        </w:rPr>
        <w:t>нки критерия, на не</w:t>
      </w:r>
      <w:r w:rsidRPr="00C00AC1">
        <w:rPr>
          <w:sz w:val="24"/>
          <w:szCs w:val="24"/>
        </w:rPr>
        <w:t>достаточно эффективное использование бюджетных средств в области дорожной деятельности.</w:t>
      </w:r>
    </w:p>
    <w:p w:rsidR="009622E3" w:rsidRPr="00C00AC1" w:rsidRDefault="009622E3" w:rsidP="009622E3">
      <w:pPr>
        <w:ind w:firstLine="708"/>
        <w:jc w:val="both"/>
        <w:rPr>
          <w:sz w:val="24"/>
          <w:szCs w:val="24"/>
        </w:rPr>
      </w:pPr>
      <w:r w:rsidRPr="00C00AC1">
        <w:rPr>
          <w:sz w:val="24"/>
          <w:szCs w:val="24"/>
        </w:rPr>
        <w:t>Согласно Отчету о реализации ВЦП Администрацией поселения дана оценка эффективности реализации целевой программы - неэффективно.</w:t>
      </w:r>
    </w:p>
    <w:p w:rsidR="009622E3" w:rsidRPr="00C00AC1" w:rsidRDefault="009622E3" w:rsidP="009622E3">
      <w:pPr>
        <w:ind w:firstLine="709"/>
        <w:jc w:val="both"/>
        <w:rPr>
          <w:sz w:val="24"/>
          <w:szCs w:val="24"/>
        </w:rPr>
      </w:pPr>
      <w:r w:rsidRPr="00C00AC1">
        <w:rPr>
          <w:sz w:val="24"/>
          <w:szCs w:val="24"/>
        </w:rPr>
        <w:t>С учетом изложенного и на основании статьи 18 Положения о Счетной палате Колпашевского района, утвержденного решением Думы Колпашевского района от 23.04.2012 № 43 «О Счетной палате Колпашевского района»</w:t>
      </w:r>
      <w:r w:rsidR="00ED624A">
        <w:rPr>
          <w:sz w:val="24"/>
          <w:szCs w:val="24"/>
        </w:rPr>
        <w:t xml:space="preserve">, </w:t>
      </w:r>
      <w:r w:rsidRPr="00C00AC1">
        <w:rPr>
          <w:sz w:val="24"/>
          <w:szCs w:val="24"/>
        </w:rPr>
        <w:t xml:space="preserve"> Администрации Колпашевского городского поселения предлагается следующее:</w:t>
      </w:r>
    </w:p>
    <w:p w:rsidR="009622E3" w:rsidRPr="00C00AC1" w:rsidRDefault="009622E3" w:rsidP="009622E3">
      <w:pPr>
        <w:ind w:firstLine="709"/>
        <w:jc w:val="both"/>
        <w:rPr>
          <w:sz w:val="24"/>
          <w:szCs w:val="24"/>
        </w:rPr>
      </w:pPr>
      <w:r w:rsidRPr="00C00AC1">
        <w:rPr>
          <w:sz w:val="24"/>
          <w:szCs w:val="24"/>
        </w:rPr>
        <w:t>1. В целях обеспечения эффективного финансирования расходов на дорожную деятельность в отношении автомобильных дорог местного значения Колпашевского городского поселения, а также в целях обеспечения соблюдения требований Закона         № 257-ФЗ, разработать и утвердить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муниципального образования «Колпашевское городское поселение» на указанные цели.</w:t>
      </w:r>
    </w:p>
    <w:p w:rsidR="009622E3" w:rsidRPr="00C00AC1" w:rsidRDefault="009622E3" w:rsidP="009622E3">
      <w:pPr>
        <w:ind w:firstLine="709"/>
        <w:jc w:val="both"/>
        <w:rPr>
          <w:sz w:val="24"/>
          <w:szCs w:val="24"/>
        </w:rPr>
      </w:pPr>
      <w:r w:rsidRPr="00C00AC1">
        <w:rPr>
          <w:sz w:val="24"/>
          <w:szCs w:val="24"/>
        </w:rPr>
        <w:t xml:space="preserve">  2. Для получения реальной оценки состояния автомобильных дорог в целях формирования исходной базы для расходования бюджетных средств на дорожное хозяйство, эффективной системы планирования работ в области дорожной деятельности </w:t>
      </w:r>
      <w:r w:rsidRPr="00C00AC1">
        <w:rPr>
          <w:sz w:val="24"/>
          <w:szCs w:val="24"/>
        </w:rPr>
        <w:lastRenderedPageBreak/>
        <w:t>обеспечить регулярное проведение диагностики и оценки состояния автомобильных дорог местного значения Колпашевского городского поселения.</w:t>
      </w:r>
    </w:p>
    <w:p w:rsidR="009622E3" w:rsidRPr="00C00AC1" w:rsidRDefault="009622E3" w:rsidP="009622E3">
      <w:pPr>
        <w:ind w:firstLine="709"/>
        <w:jc w:val="both"/>
        <w:rPr>
          <w:bCs/>
          <w:sz w:val="24"/>
          <w:szCs w:val="24"/>
        </w:rPr>
      </w:pPr>
      <w:r w:rsidRPr="00C00AC1">
        <w:rPr>
          <w:bCs/>
          <w:sz w:val="24"/>
          <w:szCs w:val="24"/>
        </w:rPr>
        <w:t xml:space="preserve">Оценку технического состояния автомобильных дорог проводить в соответствии с </w:t>
      </w:r>
      <w:r w:rsidRPr="00C00AC1">
        <w:rPr>
          <w:sz w:val="24"/>
          <w:szCs w:val="24"/>
        </w:rPr>
        <w:t xml:space="preserve">Порядком </w:t>
      </w:r>
      <w:r w:rsidRPr="00C00AC1">
        <w:rPr>
          <w:bCs/>
          <w:sz w:val="24"/>
          <w:szCs w:val="24"/>
        </w:rPr>
        <w:t>проведения оценки технического состояния автомобильных дорог, утвержденным приказом Минтранса РФ от 27.08.2009 № 150.</w:t>
      </w:r>
    </w:p>
    <w:p w:rsidR="009622E3" w:rsidRPr="00C00AC1" w:rsidRDefault="009622E3" w:rsidP="009622E3">
      <w:pPr>
        <w:tabs>
          <w:tab w:val="left" w:pos="851"/>
        </w:tabs>
        <w:ind w:firstLine="709"/>
        <w:jc w:val="both"/>
        <w:rPr>
          <w:sz w:val="24"/>
          <w:szCs w:val="24"/>
        </w:rPr>
      </w:pPr>
      <w:r w:rsidRPr="00C00AC1">
        <w:rPr>
          <w:bCs/>
          <w:sz w:val="24"/>
          <w:szCs w:val="24"/>
        </w:rPr>
        <w:t xml:space="preserve">3. </w:t>
      </w:r>
      <w:r w:rsidRPr="00C00AC1">
        <w:rPr>
          <w:sz w:val="24"/>
          <w:szCs w:val="24"/>
        </w:rPr>
        <w:t>С целью усиления контроля за состоянием улично-дорожной сети Колпашевского городского поселения, выполнением подрядчиками,</w:t>
      </w:r>
      <w:r w:rsidR="00ED624A">
        <w:rPr>
          <w:sz w:val="24"/>
          <w:szCs w:val="24"/>
        </w:rPr>
        <w:t xml:space="preserve"> </w:t>
      </w:r>
      <w:r w:rsidRPr="00C00AC1">
        <w:rPr>
          <w:sz w:val="24"/>
          <w:szCs w:val="24"/>
        </w:rPr>
        <w:t xml:space="preserve">МУКП «Спецавтохозяйство» условий муниципальных контрактов, заданий на выполнение работ по содержанию и ремонту дорог поселения (в части контроля по объему и качеству работ) утвердить </w:t>
      </w:r>
      <w:r w:rsidRPr="00C00AC1">
        <w:rPr>
          <w:bCs/>
          <w:sz w:val="24"/>
          <w:szCs w:val="24"/>
        </w:rPr>
        <w:t xml:space="preserve">правовым актом Администрации поселения постоянно действующую комиссию по оценке состояния, осмотру автомобильных дорог </w:t>
      </w:r>
      <w:r w:rsidRPr="00C00AC1">
        <w:rPr>
          <w:sz w:val="24"/>
          <w:szCs w:val="24"/>
        </w:rPr>
        <w:t>муниципального образования «Колпашевское городское поселение»</w:t>
      </w:r>
      <w:r w:rsidRPr="00C00AC1">
        <w:rPr>
          <w:bCs/>
          <w:sz w:val="24"/>
          <w:szCs w:val="24"/>
        </w:rPr>
        <w:t>.</w:t>
      </w:r>
    </w:p>
    <w:p w:rsidR="009622E3" w:rsidRPr="00C00AC1" w:rsidRDefault="009622E3" w:rsidP="009622E3">
      <w:pPr>
        <w:ind w:firstLine="709"/>
        <w:jc w:val="both"/>
        <w:rPr>
          <w:sz w:val="24"/>
          <w:szCs w:val="24"/>
        </w:rPr>
      </w:pPr>
      <w:r w:rsidRPr="00C00AC1">
        <w:rPr>
          <w:sz w:val="24"/>
          <w:szCs w:val="24"/>
        </w:rPr>
        <w:t>4. При принятии решений о ремонте автомобильных дорог, в том числе в части заделки выбоин на дорогах с асфальтобетонным покрытием руководствоваться Техническими правилами ремонта и содержания городских дорог, утвержденными приказом Комитета РФ по муниципальному хозяйству от 24.12.1993 № 65 и Методическими рекомендациями по ремонту и содержанию автомобильных дорог общего пользования, принятых письмом Росавтодора от 17.03.2004 № ОС-28/1270-ис.</w:t>
      </w:r>
    </w:p>
    <w:p w:rsidR="009622E3" w:rsidRPr="00C00AC1" w:rsidRDefault="009622E3" w:rsidP="009622E3">
      <w:pPr>
        <w:ind w:firstLine="709"/>
        <w:jc w:val="both"/>
        <w:rPr>
          <w:sz w:val="24"/>
          <w:szCs w:val="24"/>
        </w:rPr>
      </w:pPr>
      <w:r w:rsidRPr="00C00AC1">
        <w:rPr>
          <w:sz w:val="24"/>
          <w:szCs w:val="24"/>
        </w:rPr>
        <w:t>5. Обеспечить актуализацию Положения об организации работ по содержанию, ремонту, реконструкции и строительству автомобильных дорог, утвержденного решением Совета Колпашевского городского поселения от 26.01.2012 № 3, в целях обеспечения соответствия действующему законодательству Российской Федерации, в том числе Классификации работ по капитальному ремонту, ремонту и содержанию автомобильных дорог, утвержденной  приказом  Министерства  транспорта  РФ  от 16.11.2012 № 402.</w:t>
      </w:r>
    </w:p>
    <w:p w:rsidR="009622E3" w:rsidRPr="00C00AC1" w:rsidRDefault="009622E3" w:rsidP="009622E3">
      <w:pPr>
        <w:ind w:firstLine="709"/>
        <w:jc w:val="both"/>
        <w:rPr>
          <w:sz w:val="24"/>
          <w:szCs w:val="24"/>
        </w:rPr>
      </w:pPr>
      <w:r w:rsidRPr="00C00AC1">
        <w:rPr>
          <w:sz w:val="24"/>
          <w:szCs w:val="24"/>
        </w:rPr>
        <w:t xml:space="preserve">В указанном Положении определить этапы организации работ, способствующие эффективной дорожной деятельности на территории Колпашевского городского поселения, а именно: порядок планирования проведения работ по ремонту и содержанию автомобильных дорог; порядок приемки результатов работ по ремонту и содержанию автомобильных дорог; порядок проведения оценки уровня содержания автомобильных дорог.   </w:t>
      </w:r>
    </w:p>
    <w:p w:rsidR="009622E3" w:rsidRPr="00C00AC1" w:rsidRDefault="009622E3" w:rsidP="009622E3">
      <w:pPr>
        <w:ind w:firstLine="709"/>
        <w:jc w:val="both"/>
        <w:rPr>
          <w:sz w:val="24"/>
          <w:szCs w:val="24"/>
        </w:rPr>
      </w:pPr>
      <w:r w:rsidRPr="00C00AC1">
        <w:rPr>
          <w:sz w:val="24"/>
          <w:szCs w:val="24"/>
        </w:rPr>
        <w:t>6. В целях обеспечения надлежащего состояния улично-дорожной сети муниципального образования «Колпашевское городское поселение» рассмотреть возможность включения в муниципальные контракты на выполнение работ по содержанию автомобильных дорог на территории поселения всего комплекса работ по содержанию дорог, предусмотренных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p w:rsidR="009622E3" w:rsidRPr="00C00AC1" w:rsidRDefault="009622E3" w:rsidP="009622E3">
      <w:pPr>
        <w:autoSpaceDE w:val="0"/>
        <w:autoSpaceDN w:val="0"/>
        <w:adjustRightInd w:val="0"/>
        <w:ind w:firstLine="709"/>
        <w:jc w:val="both"/>
        <w:rPr>
          <w:sz w:val="24"/>
          <w:szCs w:val="24"/>
        </w:rPr>
      </w:pPr>
      <w:r w:rsidRPr="00C00AC1">
        <w:rPr>
          <w:sz w:val="24"/>
          <w:szCs w:val="24"/>
        </w:rPr>
        <w:lastRenderedPageBreak/>
        <w:t>7. В целях обеспечения надлежащего состояния улично-дорожной сети муниципального образования «Колпашевское городское поселение», а также в целях обеспечения исполнения требований федерального законодательства (Законов № 131-ФЗ и № 257-ФЗ) осуществлять муниципальный контроль за сохранностью автомобильных дорог местного значения в границах Колпашевского городского поселения.</w:t>
      </w:r>
    </w:p>
    <w:p w:rsidR="009622E3" w:rsidRPr="00C00AC1" w:rsidRDefault="009622E3" w:rsidP="009622E3">
      <w:pPr>
        <w:autoSpaceDE w:val="0"/>
        <w:autoSpaceDN w:val="0"/>
        <w:adjustRightInd w:val="0"/>
        <w:ind w:firstLine="709"/>
        <w:jc w:val="both"/>
        <w:rPr>
          <w:sz w:val="24"/>
          <w:szCs w:val="24"/>
        </w:rPr>
      </w:pPr>
      <w:r w:rsidRPr="00C00AC1">
        <w:rPr>
          <w:sz w:val="24"/>
          <w:szCs w:val="24"/>
        </w:rPr>
        <w:t>Муниципальный контроль за сохранностью автомобильных дорог осуществлять в соответствии с Административным регламентом исполнения муниципальной функции «Осуществление муниципального контроля за сохранностью автомобильных дорог местного значения в границах Колпашевского городского поселения», утвержденным постановлением Администрации поселения от 18.06.2014 № 313.</w:t>
      </w:r>
    </w:p>
    <w:p w:rsidR="009622E3" w:rsidRPr="00C00AC1" w:rsidRDefault="009622E3" w:rsidP="009622E3">
      <w:pPr>
        <w:autoSpaceDE w:val="0"/>
        <w:autoSpaceDN w:val="0"/>
        <w:adjustRightInd w:val="0"/>
        <w:ind w:firstLine="709"/>
        <w:jc w:val="both"/>
        <w:rPr>
          <w:sz w:val="24"/>
          <w:szCs w:val="24"/>
        </w:rPr>
      </w:pPr>
      <w:r w:rsidRPr="00C00AC1">
        <w:rPr>
          <w:sz w:val="24"/>
          <w:szCs w:val="24"/>
        </w:rPr>
        <w:t xml:space="preserve">8. При расходовании средств бюджета муниципального образования «Колпашевское городское поселение», направляемых на дорожное хозяйство, не допускать их неэффективного использования, в том числе в случаях, установленных Счетной палатой Колпашевского района в ходе контрольного мероприятия. </w:t>
      </w:r>
    </w:p>
    <w:p w:rsidR="009622E3" w:rsidRPr="00C00AC1" w:rsidRDefault="009622E3" w:rsidP="009622E3">
      <w:pPr>
        <w:ind w:firstLine="709"/>
        <w:jc w:val="both"/>
        <w:rPr>
          <w:sz w:val="24"/>
          <w:szCs w:val="24"/>
        </w:rPr>
      </w:pPr>
      <w:r w:rsidRPr="00C00AC1">
        <w:rPr>
          <w:sz w:val="24"/>
          <w:szCs w:val="24"/>
        </w:rPr>
        <w:t>9. Перечень автомобильных дорог общего пользования местного значения муниципального образования «Колпашевское городское поселение», утвержденный постановлением Администрации поселения от 06.09.2012 № 468 привести в соответствие с фактической протяженности автомобильных дорог Колпашевского городского поселения.</w:t>
      </w:r>
    </w:p>
    <w:p w:rsidR="009622E3" w:rsidRPr="00C00AC1" w:rsidRDefault="009622E3" w:rsidP="009622E3">
      <w:pPr>
        <w:ind w:firstLine="709"/>
        <w:jc w:val="both"/>
        <w:rPr>
          <w:sz w:val="24"/>
          <w:szCs w:val="24"/>
        </w:rPr>
      </w:pPr>
      <w:r w:rsidRPr="00C00AC1">
        <w:rPr>
          <w:sz w:val="24"/>
          <w:szCs w:val="24"/>
        </w:rPr>
        <w:t>10. Внести изменения в Положение о порядке управления и распоряжения имуществом, находящимся в муниципальной собственности муниципального образования «Колпашевское городское поселение», утвержденное решением Совета Колпашевского городского поселения от 28.02.2012 № 8, путем исключения нормы в части отнесения к полномочиям Администрации поселения в области распоряжения и управления муниципальным имуществом полномочия по утверждению порядка ведения реестра объектов муниципальной собственности муниципального образования «Колпашевское городское поселение», в целях приведения нормативного правового акта в соответствии с положениями Закона № 131-ФЗ.</w:t>
      </w:r>
    </w:p>
    <w:p w:rsidR="009622E3" w:rsidRPr="00C00AC1" w:rsidRDefault="009622E3" w:rsidP="009622E3">
      <w:pPr>
        <w:ind w:firstLine="709"/>
        <w:jc w:val="both"/>
        <w:rPr>
          <w:sz w:val="24"/>
          <w:szCs w:val="24"/>
        </w:rPr>
      </w:pPr>
      <w:r w:rsidRPr="00C00AC1">
        <w:rPr>
          <w:sz w:val="24"/>
          <w:szCs w:val="24"/>
        </w:rPr>
        <w:t xml:space="preserve">11. При осуществлении закупок работ по содержанию и ремонту автомобильных дорог Колпашевского городского поселения руководствоваться нормами </w:t>
      </w:r>
      <w:r w:rsidRPr="00C00AC1">
        <w:rPr>
          <w:bCs/>
          <w:sz w:val="24"/>
          <w:szCs w:val="24"/>
        </w:rPr>
        <w:t xml:space="preserve">законодательства </w:t>
      </w:r>
      <w:r w:rsidRPr="00C00AC1">
        <w:rPr>
          <w:sz w:val="24"/>
          <w:szCs w:val="24"/>
        </w:rPr>
        <w:t>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Бюджетного кодекса Российской Федерации.</w:t>
      </w:r>
    </w:p>
    <w:p w:rsidR="009622E3" w:rsidRPr="00C00AC1" w:rsidRDefault="009622E3" w:rsidP="009622E3">
      <w:pPr>
        <w:ind w:firstLine="709"/>
        <w:jc w:val="both"/>
        <w:rPr>
          <w:sz w:val="24"/>
          <w:szCs w:val="24"/>
        </w:rPr>
      </w:pPr>
      <w:r w:rsidRPr="00C00AC1">
        <w:rPr>
          <w:sz w:val="24"/>
          <w:szCs w:val="24"/>
        </w:rPr>
        <w:t>Не допускать нарушений Закона № 44-ФЗ, Бюджетного кодекса Российской Федерации, выявленных Счетной палатой Колпашевского района в ходе контрольного мероприятия.</w:t>
      </w:r>
    </w:p>
    <w:p w:rsidR="009622E3" w:rsidRPr="00C00AC1" w:rsidRDefault="009622E3" w:rsidP="009622E3">
      <w:pPr>
        <w:ind w:firstLine="709"/>
        <w:jc w:val="both"/>
        <w:rPr>
          <w:rFonts w:eastAsia="Calibri"/>
          <w:sz w:val="24"/>
          <w:szCs w:val="24"/>
        </w:rPr>
      </w:pPr>
      <w:r w:rsidRPr="00C00AC1">
        <w:rPr>
          <w:sz w:val="24"/>
          <w:szCs w:val="24"/>
        </w:rPr>
        <w:lastRenderedPageBreak/>
        <w:t xml:space="preserve">12. Принять меры по организации и осуществлению </w:t>
      </w:r>
      <w:r w:rsidRPr="00C00AC1">
        <w:rPr>
          <w:rFonts w:eastAsia="Calibri"/>
          <w:sz w:val="24"/>
          <w:szCs w:val="24"/>
        </w:rPr>
        <w:t>ведомственного контроля в сфере закупок</w:t>
      </w:r>
      <w:r w:rsidRPr="00C00AC1">
        <w:rPr>
          <w:sz w:val="24"/>
          <w:szCs w:val="24"/>
        </w:rPr>
        <w:t xml:space="preserve"> в соответствии с требованиями </w:t>
      </w:r>
      <w:r w:rsidRPr="00C00AC1">
        <w:rPr>
          <w:rFonts w:eastAsia="Calibri"/>
          <w:sz w:val="24"/>
          <w:szCs w:val="24"/>
        </w:rPr>
        <w:t>статьи 100 Закона № 44-ФЗ.</w:t>
      </w:r>
    </w:p>
    <w:p w:rsidR="009622E3" w:rsidRPr="00C00AC1" w:rsidRDefault="009622E3" w:rsidP="009622E3">
      <w:pPr>
        <w:ind w:firstLine="709"/>
        <w:jc w:val="both"/>
        <w:rPr>
          <w:sz w:val="24"/>
          <w:szCs w:val="24"/>
        </w:rPr>
      </w:pPr>
      <w:r w:rsidRPr="00C00AC1">
        <w:rPr>
          <w:sz w:val="24"/>
          <w:szCs w:val="24"/>
        </w:rPr>
        <w:t xml:space="preserve">13. Направить ООО «Сиб Сервис» требование об уплате штрафа в сумме 629 тыс. 451 руб. 40 коп. </w:t>
      </w:r>
      <w:r w:rsidRPr="00C00AC1">
        <w:rPr>
          <w:color w:val="000000"/>
          <w:sz w:val="24"/>
          <w:szCs w:val="24"/>
        </w:rPr>
        <w:t>за неисполнение обязательств по ведению и предоставлению заказчику журнала производства работ</w:t>
      </w:r>
      <w:r w:rsidRPr="00C00AC1">
        <w:rPr>
          <w:sz w:val="24"/>
          <w:szCs w:val="24"/>
        </w:rPr>
        <w:t xml:space="preserve"> </w:t>
      </w:r>
      <w:r w:rsidRPr="00C00AC1">
        <w:rPr>
          <w:color w:val="000000"/>
          <w:sz w:val="24"/>
          <w:szCs w:val="24"/>
        </w:rPr>
        <w:t>в соответствии с условиями</w:t>
      </w:r>
      <w:r w:rsidRPr="00C00AC1">
        <w:rPr>
          <w:b/>
          <w:color w:val="000000"/>
          <w:sz w:val="24"/>
          <w:szCs w:val="24"/>
        </w:rPr>
        <w:t xml:space="preserve"> </w:t>
      </w:r>
      <w:r w:rsidRPr="00C00AC1">
        <w:rPr>
          <w:sz w:val="24"/>
          <w:szCs w:val="24"/>
        </w:rPr>
        <w:t>муниципального контракта на текущее содержание и ремонт дорог в г.Колпашево в 2015 году от 27.01.2015 № 28.</w:t>
      </w:r>
    </w:p>
    <w:p w:rsidR="009622E3" w:rsidRPr="00C00AC1" w:rsidRDefault="009622E3" w:rsidP="009622E3">
      <w:pPr>
        <w:autoSpaceDE w:val="0"/>
        <w:autoSpaceDN w:val="0"/>
        <w:adjustRightInd w:val="0"/>
        <w:ind w:firstLine="709"/>
        <w:jc w:val="both"/>
        <w:rPr>
          <w:sz w:val="24"/>
          <w:szCs w:val="24"/>
        </w:rPr>
      </w:pPr>
      <w:r w:rsidRPr="00C00AC1">
        <w:rPr>
          <w:sz w:val="24"/>
          <w:szCs w:val="24"/>
        </w:rPr>
        <w:t>14. Обеспечить государственную регистрацию права собственности на автомобильные дороги Колпашевского городского поселения.</w:t>
      </w:r>
    </w:p>
    <w:p w:rsidR="009622E3" w:rsidRPr="00C00AC1" w:rsidRDefault="009622E3" w:rsidP="009622E3">
      <w:pPr>
        <w:ind w:firstLine="709"/>
        <w:jc w:val="both"/>
        <w:rPr>
          <w:sz w:val="24"/>
          <w:szCs w:val="24"/>
        </w:rPr>
      </w:pPr>
      <w:r w:rsidRPr="00C00AC1">
        <w:rPr>
          <w:sz w:val="24"/>
          <w:szCs w:val="24"/>
        </w:rPr>
        <w:t>15. Принять меры по устранению трещин дорожного полотна автомобильной дороги Красноармейская - Чкалова – Островского в г.Колпашево, введенной в эксплуатацию в 2012 году.</w:t>
      </w:r>
    </w:p>
    <w:p w:rsidR="009622E3" w:rsidRPr="00C00AC1" w:rsidRDefault="009622E3" w:rsidP="009622E3">
      <w:pPr>
        <w:ind w:firstLine="709"/>
        <w:jc w:val="both"/>
        <w:rPr>
          <w:sz w:val="24"/>
          <w:szCs w:val="24"/>
        </w:rPr>
      </w:pPr>
      <w:r w:rsidRPr="00C00AC1">
        <w:rPr>
          <w:sz w:val="24"/>
          <w:szCs w:val="24"/>
        </w:rPr>
        <w:t>16. Усилить контроль за исполнением подрядчиками условий договоров, муниципальных контрактов на выполнение работ в области дорожной деятельности, а также за исполнением Администрацией поселения, как заказчиком, условий договоров, контрактов в части порядка оплаты выполненных работ.</w:t>
      </w:r>
    </w:p>
    <w:p w:rsidR="009622E3" w:rsidRPr="00C00AC1" w:rsidRDefault="009622E3" w:rsidP="009622E3">
      <w:pPr>
        <w:ind w:firstLine="709"/>
        <w:jc w:val="both"/>
        <w:rPr>
          <w:sz w:val="24"/>
          <w:szCs w:val="24"/>
        </w:rPr>
      </w:pPr>
      <w:r w:rsidRPr="00C00AC1">
        <w:rPr>
          <w:sz w:val="24"/>
          <w:szCs w:val="24"/>
        </w:rPr>
        <w:t xml:space="preserve">17. Первичные учетные документы (в том числе акты и справки о стоимости выполненных работ) принимать к бюджетному учету при наличии в них обязательных реквизитов, предусмотренных Федеральным законом «О бухгалтерском учете», Инструкцией № 157н, в том числе даты составления документа. </w:t>
      </w:r>
    </w:p>
    <w:p w:rsidR="009622E3" w:rsidRPr="00C00AC1" w:rsidRDefault="009622E3" w:rsidP="009622E3">
      <w:pPr>
        <w:ind w:firstLine="709"/>
        <w:jc w:val="both"/>
        <w:rPr>
          <w:sz w:val="24"/>
          <w:szCs w:val="24"/>
        </w:rPr>
      </w:pPr>
      <w:r w:rsidRPr="00C00AC1">
        <w:rPr>
          <w:sz w:val="24"/>
          <w:szCs w:val="24"/>
        </w:rPr>
        <w:t>18. Усилить контроль за предоставляемыми Администрации поселения подрядчиками работ по содержанию и ремонту дорог первичными учетными документами в части соответствия их содержания действующему законодательству РФ, соблюдения хронологии событий.</w:t>
      </w:r>
    </w:p>
    <w:p w:rsidR="009622E3" w:rsidRPr="00C00AC1" w:rsidRDefault="009622E3" w:rsidP="009622E3">
      <w:pPr>
        <w:ind w:firstLine="709"/>
        <w:jc w:val="both"/>
        <w:rPr>
          <w:sz w:val="24"/>
          <w:szCs w:val="24"/>
        </w:rPr>
      </w:pPr>
      <w:r w:rsidRPr="00C00AC1">
        <w:rPr>
          <w:sz w:val="24"/>
          <w:szCs w:val="24"/>
        </w:rPr>
        <w:t>19.  Расчеты начальных (максимальных) цен контрактов, расчеты субсидий             МУКП «Спецавтохозяйство» на выполнение работ в области дорожной деятельности осуществлять на основе экономически обоснованных затрат с применением утвержденных нормативов финансовых затрат на капитальный ремонт, ремонт и содержание автомобильных дорог местного значения.</w:t>
      </w:r>
    </w:p>
    <w:p w:rsidR="009622E3" w:rsidRPr="00C00AC1" w:rsidRDefault="009622E3" w:rsidP="009622E3">
      <w:pPr>
        <w:tabs>
          <w:tab w:val="left" w:pos="993"/>
        </w:tabs>
        <w:ind w:firstLine="709"/>
        <w:jc w:val="both"/>
        <w:rPr>
          <w:sz w:val="24"/>
          <w:szCs w:val="24"/>
        </w:rPr>
      </w:pPr>
      <w:r w:rsidRPr="00C00AC1">
        <w:rPr>
          <w:sz w:val="24"/>
          <w:szCs w:val="24"/>
        </w:rPr>
        <w:t xml:space="preserve">20. 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 </w:t>
      </w:r>
    </w:p>
    <w:p w:rsidR="009622E3" w:rsidRPr="00C00AC1" w:rsidRDefault="009622E3" w:rsidP="009622E3">
      <w:pPr>
        <w:tabs>
          <w:tab w:val="left" w:pos="993"/>
        </w:tabs>
        <w:ind w:firstLine="709"/>
        <w:jc w:val="both"/>
        <w:rPr>
          <w:sz w:val="24"/>
          <w:szCs w:val="24"/>
        </w:rPr>
      </w:pPr>
      <w:r w:rsidRPr="00C00AC1">
        <w:rPr>
          <w:sz w:val="24"/>
          <w:szCs w:val="24"/>
        </w:rPr>
        <w:t>Копии правовых актов о привлечение к ответственности виновных должностных лиц предоставить в Счетную палату Колпашевского района.</w:t>
      </w:r>
    </w:p>
    <w:p w:rsidR="009622E3" w:rsidRPr="00C00AC1" w:rsidRDefault="009622E3" w:rsidP="009622E3">
      <w:pPr>
        <w:ind w:firstLine="709"/>
        <w:jc w:val="both"/>
        <w:rPr>
          <w:sz w:val="24"/>
          <w:szCs w:val="24"/>
        </w:rPr>
      </w:pPr>
      <w:r w:rsidRPr="00C00AC1">
        <w:rPr>
          <w:sz w:val="24"/>
          <w:szCs w:val="24"/>
        </w:rPr>
        <w:t>О результатах рассмотрения настоящего представления и принятых мерах необходимо уведомить в письменной форме Счетную палату Колпашевского района в течение 30 дней со дня его получения.</w:t>
      </w:r>
    </w:p>
    <w:p w:rsidR="00435941" w:rsidRPr="00B61D3B" w:rsidRDefault="00435941" w:rsidP="00435941">
      <w:pPr>
        <w:pStyle w:val="4"/>
        <w:numPr>
          <w:ilvl w:val="0"/>
          <w:numId w:val="13"/>
        </w:numPr>
        <w:spacing w:line="25" w:lineRule="atLeast"/>
        <w:jc w:val="both"/>
        <w:rPr>
          <w:rFonts w:asciiTheme="minorHAnsi" w:hAnsiTheme="minorHAnsi"/>
          <w:bCs w:val="0"/>
          <w:color w:val="auto"/>
          <w:sz w:val="24"/>
          <w:szCs w:val="24"/>
        </w:rPr>
      </w:pPr>
      <w:r w:rsidRPr="00B61D3B">
        <w:rPr>
          <w:rFonts w:asciiTheme="minorHAnsi" w:hAnsiTheme="minorHAnsi"/>
          <w:bCs w:val="0"/>
          <w:color w:val="auto"/>
          <w:sz w:val="24"/>
          <w:szCs w:val="24"/>
        </w:rPr>
        <w:lastRenderedPageBreak/>
        <w:t xml:space="preserve">Информация из представления Счетной палаты Колпашевского района от 30.08.2016г., внесенного и.о. Главы </w:t>
      </w:r>
      <w:r w:rsidRPr="00B61D3B">
        <w:rPr>
          <w:rFonts w:asciiTheme="minorHAnsi" w:hAnsiTheme="minorHAnsi"/>
          <w:color w:val="auto"/>
          <w:sz w:val="24"/>
          <w:szCs w:val="24"/>
        </w:rPr>
        <w:t>Колпашевского городского поселения по результатам контрольного мероприятия «Проверка целевого и эффективного использования средств местного бюджета, выделенных из резервного фонда Администрации Колпашевского городского поселения в 2014 - 2015 годах»</w:t>
      </w:r>
    </w:p>
    <w:p w:rsidR="00435941" w:rsidRPr="00C00AC1" w:rsidRDefault="00435941" w:rsidP="00435941">
      <w:pPr>
        <w:ind w:firstLine="709"/>
        <w:jc w:val="both"/>
        <w:rPr>
          <w:sz w:val="24"/>
          <w:szCs w:val="24"/>
        </w:rPr>
      </w:pPr>
      <w:r w:rsidRPr="00C00AC1">
        <w:rPr>
          <w:sz w:val="24"/>
          <w:szCs w:val="24"/>
        </w:rPr>
        <w:t>В соответствии с пунктом 5 раздела I «Контрольные мероприятия» плана работы Счетной палаты Колпашевского района на 2016 год, утвержденного приказом Счетной палаты Колпашевского  района от 30.12.2015 № 19 (в редакциях приказов от 21.03.2016     № 5, от 04.07.2016 № 9) проведено контрольное мероприятие «Проверка целевого и эффективного использования средств местного бюджета, выделенных из резервного фонда Администрации Колпашевского городского поселения в 2014 - 2015 годах», по результатам которого выявлены следующие нарушения и недостатки:</w:t>
      </w:r>
    </w:p>
    <w:p w:rsidR="00435941" w:rsidRPr="00C00AC1" w:rsidRDefault="00435941" w:rsidP="00435941">
      <w:pPr>
        <w:ind w:firstLine="709"/>
        <w:jc w:val="both"/>
        <w:rPr>
          <w:sz w:val="24"/>
          <w:szCs w:val="24"/>
        </w:rPr>
      </w:pPr>
      <w:r w:rsidRPr="00C00AC1">
        <w:rPr>
          <w:sz w:val="24"/>
          <w:szCs w:val="24"/>
        </w:rPr>
        <w:t>1.</w:t>
      </w:r>
      <w:r w:rsidRPr="00C00AC1">
        <w:rPr>
          <w:sz w:val="24"/>
          <w:szCs w:val="24"/>
        </w:rPr>
        <w:tab/>
        <w:t>Подпункт 6 пункта 5 главы III Порядка использования бюджетных ассигнований резервного фонда Администрации Колпашевского городского поселения, утвержденного постановлением Администрации Колпашевского городского поселения от 21.03.2012 № 96 (в редакции постановления от 07.04.2014 № 200) (далее – Порядок использования средств резервного фонда) содержит открытый перечень непредвиденных расходов, при этом Порядком не определено понятие непредвиденных расходов резервного фонда.</w:t>
      </w:r>
    </w:p>
    <w:p w:rsidR="00435941" w:rsidRPr="00C00AC1" w:rsidRDefault="00435941" w:rsidP="00435941">
      <w:pPr>
        <w:ind w:firstLine="709"/>
        <w:jc w:val="both"/>
        <w:rPr>
          <w:sz w:val="24"/>
          <w:szCs w:val="24"/>
        </w:rPr>
      </w:pPr>
      <w:r w:rsidRPr="00C00AC1">
        <w:rPr>
          <w:sz w:val="24"/>
          <w:szCs w:val="24"/>
        </w:rPr>
        <w:t>2.</w:t>
      </w:r>
      <w:r w:rsidRPr="00C00AC1">
        <w:rPr>
          <w:sz w:val="24"/>
          <w:szCs w:val="24"/>
        </w:rPr>
        <w:tab/>
        <w:t>В абзаце 2 пункта 6 главы IV Порядка использования средств резервного фонда допущена техническая ошибка – отражены слова «в разделе 3», вместо слов            «в главе III».</w:t>
      </w:r>
    </w:p>
    <w:p w:rsidR="00435941" w:rsidRPr="00C00AC1" w:rsidRDefault="00435941" w:rsidP="00435941">
      <w:pPr>
        <w:ind w:firstLine="709"/>
        <w:jc w:val="both"/>
        <w:rPr>
          <w:sz w:val="24"/>
          <w:szCs w:val="24"/>
        </w:rPr>
      </w:pPr>
      <w:r w:rsidRPr="00C00AC1">
        <w:rPr>
          <w:sz w:val="24"/>
          <w:szCs w:val="24"/>
        </w:rPr>
        <w:t>3.</w:t>
      </w:r>
      <w:r w:rsidRPr="00C00AC1">
        <w:rPr>
          <w:sz w:val="24"/>
          <w:szCs w:val="24"/>
        </w:rPr>
        <w:tab/>
        <w:t xml:space="preserve">Средства в сумме 500 000,00 рублей, выделенные Администрации Колпашевского городского поселения (далее – Администрация поселения) на оплату работ по ремонту улично-дорожной сети согласно распоряжению Администрации поселения от 08.05.2014 № 92, и неиспользованные в связи с отсутствием потребности, были отвлечены из резервного фонда Администрации поселения без достижения результатов на 18 рабочих дней. </w:t>
      </w:r>
    </w:p>
    <w:p w:rsidR="00435941" w:rsidRPr="00C00AC1" w:rsidRDefault="00435941" w:rsidP="00435941">
      <w:pPr>
        <w:ind w:firstLine="709"/>
        <w:jc w:val="both"/>
        <w:rPr>
          <w:sz w:val="24"/>
          <w:szCs w:val="24"/>
        </w:rPr>
      </w:pPr>
      <w:r w:rsidRPr="00C00AC1">
        <w:rPr>
          <w:sz w:val="24"/>
          <w:szCs w:val="24"/>
        </w:rPr>
        <w:t>4.</w:t>
      </w:r>
      <w:r w:rsidRPr="00C00AC1">
        <w:rPr>
          <w:sz w:val="24"/>
          <w:szCs w:val="24"/>
        </w:rPr>
        <w:tab/>
        <w:t>Средства в сумме 25 350,00 рублей, выделенные для оплаты услуг           ООО «ТЦЦС», израсходованы на оплату услуг ОГАУ «Томскгосэкспертиза», о чем не внесены соответствующие изменения в распоряжение от 14.07.2014 № 138 «О выделении бюджетных ассигнований из резервного фонда».</w:t>
      </w:r>
    </w:p>
    <w:p w:rsidR="00435941" w:rsidRPr="00C00AC1" w:rsidRDefault="00435941" w:rsidP="00435941">
      <w:pPr>
        <w:ind w:firstLine="709"/>
        <w:jc w:val="both"/>
        <w:rPr>
          <w:sz w:val="24"/>
          <w:szCs w:val="24"/>
        </w:rPr>
      </w:pPr>
      <w:r w:rsidRPr="00C00AC1">
        <w:rPr>
          <w:sz w:val="24"/>
          <w:szCs w:val="24"/>
        </w:rPr>
        <w:t>5.</w:t>
      </w:r>
      <w:r w:rsidRPr="00C00AC1">
        <w:rPr>
          <w:sz w:val="24"/>
          <w:szCs w:val="24"/>
        </w:rPr>
        <w:tab/>
        <w:t xml:space="preserve">В некоторых случаях получателями бюджетных ассигнований из резервного фонда не соблюдены сроки использования выделенных средств, определенные пунктами 5-8 заявки на выделение бюджетных ассигнований из резервного фонда, которая предоставляется в финансово-экономический отдел Администрации поселения согласно подпункту 4 пункта 10 главы </w:t>
      </w:r>
      <w:r w:rsidRPr="00C00AC1">
        <w:rPr>
          <w:sz w:val="24"/>
          <w:szCs w:val="24"/>
          <w:lang w:val="en-US"/>
        </w:rPr>
        <w:t>IV</w:t>
      </w:r>
      <w:r w:rsidRPr="00C00AC1">
        <w:rPr>
          <w:sz w:val="24"/>
          <w:szCs w:val="24"/>
        </w:rPr>
        <w:t xml:space="preserve"> Порядка использования средств резервного фонда, а </w:t>
      </w:r>
      <w:r w:rsidRPr="00C00AC1">
        <w:rPr>
          <w:sz w:val="24"/>
          <w:szCs w:val="24"/>
        </w:rPr>
        <w:lastRenderedPageBreak/>
        <w:t>также сроки, установленные распоряжениями Администрации поселения «О выделении бюджетных ассигнований из резервного фонда».</w:t>
      </w:r>
    </w:p>
    <w:p w:rsidR="00435941" w:rsidRPr="00C00AC1" w:rsidRDefault="00435941" w:rsidP="00435941">
      <w:pPr>
        <w:ind w:firstLine="709"/>
        <w:jc w:val="both"/>
        <w:rPr>
          <w:sz w:val="24"/>
          <w:szCs w:val="24"/>
        </w:rPr>
      </w:pPr>
      <w:r w:rsidRPr="00C00AC1">
        <w:rPr>
          <w:sz w:val="24"/>
          <w:szCs w:val="24"/>
        </w:rPr>
        <w:t>6.</w:t>
      </w:r>
      <w:r w:rsidRPr="00C00AC1">
        <w:rPr>
          <w:sz w:val="24"/>
          <w:szCs w:val="24"/>
        </w:rPr>
        <w:tab/>
        <w:t>Фактическое использование муниципальным унитарным казенным предприятием «Спецавтохозяйство» (далее – МУКП «Спецавтохозяйство») субсидии, предоставленной из резервного фонда Администрации поселения в целях возмещения затрат на устройство праздничных вымпелов на опорах уличного освещения, оказалось меньше по объему, чем это предусмотрено соглашением о предоставлении субсидии от 21.04.2014 № 120 (далее – соглашение № 120), на 8 763,03 рубля. При этом в нарушение подпункта 2 пункта 2.1 раздела 2 соглашения № 120 МУКП «Спецавтохозяйство» не произведен возврат неиспользованной субсидии в указанном выше размере.</w:t>
      </w:r>
    </w:p>
    <w:p w:rsidR="00435941" w:rsidRPr="00C00AC1" w:rsidRDefault="00435941" w:rsidP="00435941">
      <w:pPr>
        <w:ind w:firstLine="709"/>
        <w:jc w:val="both"/>
        <w:rPr>
          <w:sz w:val="24"/>
          <w:szCs w:val="24"/>
        </w:rPr>
      </w:pPr>
      <w:r w:rsidRPr="00C00AC1">
        <w:rPr>
          <w:sz w:val="24"/>
          <w:szCs w:val="24"/>
        </w:rPr>
        <w:t>7.</w:t>
      </w:r>
      <w:r w:rsidRPr="00C00AC1">
        <w:rPr>
          <w:sz w:val="24"/>
          <w:szCs w:val="24"/>
        </w:rPr>
        <w:tab/>
        <w:t xml:space="preserve">В некоторых отчетах об использовании бюджетных ассигнований резервного фонда, предоставленных получателями средств резервного фонда в финансово-экономический отдел Администрации поселения, не указана дата предоставления отчета, в связи с этим, осуществлять контроль своевременного предоставления отчетов об использовании бюджетных ассигнований резервного фонда не представляется возможным. </w:t>
      </w:r>
    </w:p>
    <w:p w:rsidR="00435941" w:rsidRPr="00C00AC1" w:rsidRDefault="00435941" w:rsidP="00435941">
      <w:pPr>
        <w:ind w:firstLine="709"/>
        <w:jc w:val="both"/>
        <w:rPr>
          <w:sz w:val="24"/>
          <w:szCs w:val="24"/>
        </w:rPr>
      </w:pPr>
      <w:r w:rsidRPr="00C00AC1">
        <w:rPr>
          <w:sz w:val="24"/>
          <w:szCs w:val="24"/>
        </w:rPr>
        <w:t>8.</w:t>
      </w:r>
      <w:r w:rsidRPr="00C00AC1">
        <w:rPr>
          <w:sz w:val="24"/>
          <w:szCs w:val="24"/>
        </w:rPr>
        <w:tab/>
        <w:t>Форма  отчета  об использовании бюджетных  ассигнований  резервного фонда не  утверждена нормативно-правовым актом Администрации поселения (Порядком использования средств резервного фонда). Таким образом, получатели средств резервного фонда,  такие как: муниципальное казенное учреждение «Имущество», муниципальное бюджетное учреждение «Городской молодежный центр», муниципальное бюджетное учреждение «Центр культуры и досуга», в 2014-2015 годах предоставляли в финансово-экономический отдел отчет об использовании бюджетных ассигнований резервного фонда в произвольной форме. Администрацией поселения предоставлялись отчеты об использовании бюджетных ассигнований резервного фонда в финансово-экономический отдел Администрации поселения в виде копий первичных документов, подтверждающих их целевое использование.</w:t>
      </w:r>
    </w:p>
    <w:p w:rsidR="00435941" w:rsidRPr="00C00AC1" w:rsidRDefault="00435941" w:rsidP="00435941">
      <w:pPr>
        <w:ind w:firstLine="709"/>
        <w:jc w:val="both"/>
        <w:rPr>
          <w:sz w:val="24"/>
          <w:szCs w:val="24"/>
        </w:rPr>
      </w:pPr>
      <w:r w:rsidRPr="00C00AC1">
        <w:rPr>
          <w:sz w:val="24"/>
          <w:szCs w:val="24"/>
        </w:rPr>
        <w:t>9.</w:t>
      </w:r>
      <w:r w:rsidRPr="00C00AC1">
        <w:rPr>
          <w:sz w:val="24"/>
          <w:szCs w:val="24"/>
        </w:rPr>
        <w:tab/>
        <w:t>В ходе мероприятия установлено неэффективное использование средств резервного фонда в общей сумме 339 300,00  рублей, направленных на финансирование расходов, не носящих непредвиденный характер:</w:t>
      </w:r>
    </w:p>
    <w:p w:rsidR="00435941" w:rsidRPr="00C00AC1" w:rsidRDefault="00435941" w:rsidP="00435941">
      <w:pPr>
        <w:ind w:firstLine="709"/>
        <w:jc w:val="both"/>
        <w:rPr>
          <w:sz w:val="24"/>
          <w:szCs w:val="24"/>
        </w:rPr>
      </w:pPr>
      <w:r w:rsidRPr="00C00AC1">
        <w:rPr>
          <w:sz w:val="24"/>
          <w:szCs w:val="24"/>
        </w:rPr>
        <w:t>•</w:t>
      </w:r>
      <w:r w:rsidRPr="00C00AC1">
        <w:rPr>
          <w:sz w:val="24"/>
          <w:szCs w:val="24"/>
        </w:rPr>
        <w:tab/>
        <w:t xml:space="preserve">Согласно распоряжению Администрации поселения от 23.01.2015 № 7 «О выделении бюджетных ассигнований из резервного фонда» муниципальному бюджетному учреждению «Городской молодежный центр» выделены средства в сумме 300 000,00 рублей на укомплектование спортивным инвентарем сборной команды Колпашевского городского поселения (для участия в зимней межпоселенческой спартакиаде Колпашевского района в феврале 2015 г.). При этом расходы на проведение спартакиады носят планируемый характер, так как спартакиада проводится ежегодно, и средства для приобретения спортивного инвентаря могли быть предусмотрены в </w:t>
      </w:r>
      <w:r w:rsidRPr="00C00AC1">
        <w:rPr>
          <w:sz w:val="24"/>
          <w:szCs w:val="24"/>
        </w:rPr>
        <w:lastRenderedPageBreak/>
        <w:t>бюджете поселения на очередной финансовый год по соответствующим разделам расходов бюджета.</w:t>
      </w:r>
    </w:p>
    <w:p w:rsidR="00435941" w:rsidRPr="00C00AC1" w:rsidRDefault="00435941" w:rsidP="00435941">
      <w:pPr>
        <w:ind w:firstLine="709"/>
        <w:jc w:val="both"/>
        <w:rPr>
          <w:sz w:val="24"/>
          <w:szCs w:val="24"/>
        </w:rPr>
      </w:pPr>
      <w:r w:rsidRPr="00C00AC1">
        <w:rPr>
          <w:sz w:val="24"/>
          <w:szCs w:val="24"/>
        </w:rPr>
        <w:t>•</w:t>
      </w:r>
      <w:r w:rsidRPr="00C00AC1">
        <w:rPr>
          <w:sz w:val="24"/>
          <w:szCs w:val="24"/>
        </w:rPr>
        <w:tab/>
        <w:t>Согласно распоряжению Администрации поселения от 17.03.2015 № 59 «О выделении бюджетных ассигнований из резервного фонда» Администрации поселения выделены средства в сумме 200,00 рублей на оплату штрафа ИФНС России № 4 за непредставление в установленный срок в налоговые органы документов и (или) иных сведений, предусмотренных Налоговым кодексом РФ и иными актами законодательства о налогах и сборах, если такое деяние не содержит признаков налоговых правонарушений, предусмотренных статьями 119 и 129.4 Налогового кодекса РФ. Данного штрафа можно было избежать в случае своевременного исполнения требования о представлении документов (информации).</w:t>
      </w:r>
    </w:p>
    <w:p w:rsidR="00435941" w:rsidRPr="00C00AC1" w:rsidRDefault="00435941" w:rsidP="00435941">
      <w:pPr>
        <w:ind w:firstLine="709"/>
        <w:jc w:val="both"/>
        <w:rPr>
          <w:sz w:val="24"/>
          <w:szCs w:val="24"/>
        </w:rPr>
      </w:pPr>
      <w:r w:rsidRPr="00C00AC1">
        <w:rPr>
          <w:sz w:val="24"/>
          <w:szCs w:val="24"/>
        </w:rPr>
        <w:t>•</w:t>
      </w:r>
      <w:r w:rsidRPr="00C00AC1">
        <w:rPr>
          <w:sz w:val="24"/>
          <w:szCs w:val="24"/>
        </w:rPr>
        <w:tab/>
        <w:t>Согласно распоряжению Администрации поселения от 12.10.2015 № 292 «О выделении бюджетных ассигнований из резервного фонда» Администрации поселения выделены средства в сумме 10 000,00 рублей на оплату административного штрафа Управлению Роспотребнадзора по Томской области за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При соблюдении норм и требований, установленных Федеральным законом № 52-ФЗ «О санитарно-эпидемиологическом благополучии населения», Федеральным законом № 416-ФЗ «О водоснабжении и водоотведении», а также СанПиН данного штрафа можно было избежать.</w:t>
      </w:r>
    </w:p>
    <w:p w:rsidR="00435941" w:rsidRPr="00C00AC1" w:rsidRDefault="00435941" w:rsidP="00435941">
      <w:pPr>
        <w:ind w:firstLine="709"/>
        <w:jc w:val="both"/>
        <w:rPr>
          <w:sz w:val="24"/>
          <w:szCs w:val="24"/>
        </w:rPr>
      </w:pPr>
      <w:r w:rsidRPr="00C00AC1">
        <w:rPr>
          <w:sz w:val="24"/>
          <w:szCs w:val="24"/>
        </w:rPr>
        <w:t>•</w:t>
      </w:r>
      <w:r w:rsidRPr="00C00AC1">
        <w:rPr>
          <w:sz w:val="24"/>
          <w:szCs w:val="24"/>
        </w:rPr>
        <w:tab/>
        <w:t>Согласно распоряжению Администрации поселения от 15.10.2015 № 296 «О выделении бюджетных ассигнований из резервного фонда» Администрации поселения выделены средства в сумме 29 100,00 рублей на оплату командировочных расходов (проживание главного специалиста во время служебной командировки в гостинице), которые могли быть предусмотрены бюджетной сметой Администрации поселения на 2015 год в составе расходов на содержание органа местного самоуправления.</w:t>
      </w:r>
    </w:p>
    <w:p w:rsidR="00435941" w:rsidRPr="00C00AC1" w:rsidRDefault="00435941" w:rsidP="00435941">
      <w:pPr>
        <w:ind w:firstLine="709"/>
        <w:jc w:val="both"/>
        <w:rPr>
          <w:sz w:val="24"/>
          <w:szCs w:val="24"/>
        </w:rPr>
      </w:pPr>
      <w:r w:rsidRPr="00C00AC1">
        <w:rPr>
          <w:sz w:val="24"/>
          <w:szCs w:val="24"/>
        </w:rPr>
        <w:t>С учетом изложенного и на основании статьи 18 Положения о Счетной палате Колпашевского района, утвержденного решением Думы Колпашевского района от 23.04.2012 № 43 «О Счетной палате Колпашевского района» Администрации Колпашевского городского поселения предлагается следующее:</w:t>
      </w:r>
    </w:p>
    <w:p w:rsidR="00435941" w:rsidRPr="00C00AC1" w:rsidRDefault="00435941" w:rsidP="00435941">
      <w:pPr>
        <w:ind w:firstLine="709"/>
        <w:jc w:val="both"/>
        <w:rPr>
          <w:sz w:val="24"/>
          <w:szCs w:val="24"/>
        </w:rPr>
      </w:pPr>
      <w:r w:rsidRPr="00C00AC1">
        <w:rPr>
          <w:sz w:val="24"/>
          <w:szCs w:val="24"/>
        </w:rPr>
        <w:t>1. Обеспечить внесение изменений в Порядок использования средств резервного фонда в части определения понятия непредвиденных расходов, устранения технической ошибки, установления формы отчета об использовании бюджетных ассигнований  резервного фонда.</w:t>
      </w:r>
    </w:p>
    <w:p w:rsidR="00435941" w:rsidRPr="00C00AC1" w:rsidRDefault="00435941" w:rsidP="00435941">
      <w:pPr>
        <w:ind w:firstLine="709"/>
        <w:jc w:val="both"/>
        <w:rPr>
          <w:sz w:val="24"/>
          <w:szCs w:val="24"/>
        </w:rPr>
      </w:pPr>
      <w:r w:rsidRPr="00C00AC1">
        <w:rPr>
          <w:sz w:val="24"/>
          <w:szCs w:val="24"/>
        </w:rPr>
        <w:t xml:space="preserve">2. В целях не допущения неэффективного использования средств резервного фонда Администрации поселения не допускать: отвлечения бюджетных средств без </w:t>
      </w:r>
      <w:r w:rsidRPr="00C00AC1">
        <w:rPr>
          <w:sz w:val="24"/>
          <w:szCs w:val="24"/>
        </w:rPr>
        <w:lastRenderedPageBreak/>
        <w:t>достижения заданных результатов, финансирования расходов, не носящих непредвиденный характер.</w:t>
      </w:r>
    </w:p>
    <w:p w:rsidR="00435941" w:rsidRPr="00C00AC1" w:rsidRDefault="00435941" w:rsidP="00435941">
      <w:pPr>
        <w:ind w:firstLine="709"/>
        <w:jc w:val="both"/>
        <w:rPr>
          <w:sz w:val="24"/>
          <w:szCs w:val="24"/>
        </w:rPr>
      </w:pPr>
      <w:r w:rsidRPr="00C00AC1">
        <w:rPr>
          <w:sz w:val="24"/>
          <w:szCs w:val="24"/>
        </w:rPr>
        <w:t xml:space="preserve">3. Усилить контроль за исполнением распоряжений Администрации поселения «О выделении бюджетных ассигнований из резервного фонда» в части соблюдения получателями средств резервного фонда: сроков использования ассигнований, установленных направлений использования ассигнований, порядка предоставления отчета об использовании бюджетных  ассигнований  резервного фонда.  </w:t>
      </w:r>
    </w:p>
    <w:p w:rsidR="00435941" w:rsidRPr="00C00AC1" w:rsidRDefault="00435941" w:rsidP="00435941">
      <w:pPr>
        <w:ind w:firstLine="709"/>
        <w:jc w:val="both"/>
        <w:rPr>
          <w:sz w:val="24"/>
          <w:szCs w:val="24"/>
        </w:rPr>
      </w:pPr>
      <w:r w:rsidRPr="00C00AC1">
        <w:rPr>
          <w:sz w:val="24"/>
          <w:szCs w:val="24"/>
        </w:rPr>
        <w:t>4. Усилить контроль за использованием МУКП «Спецавтохозяйство» средств субсидий, предоставляемых из бюджета муниципального образования «Колпашевское городское поселение».</w:t>
      </w:r>
    </w:p>
    <w:p w:rsidR="00BE2C23" w:rsidRPr="00C00AC1" w:rsidRDefault="00435941" w:rsidP="00435941">
      <w:pPr>
        <w:ind w:firstLine="709"/>
        <w:jc w:val="both"/>
        <w:rPr>
          <w:sz w:val="24"/>
          <w:szCs w:val="24"/>
        </w:rPr>
      </w:pPr>
      <w:r w:rsidRPr="00C00AC1">
        <w:rPr>
          <w:sz w:val="24"/>
          <w:szCs w:val="24"/>
        </w:rPr>
        <w:t>5. Принять меры по возврату МУКП «Спецавтохозяйство» в бюджет муниципального образования «Колпашевское городское поселение» неиспользованной субсидии в размере 8 763,03 руб., предоставленной в 2014 году по соглашению № 120 на устройство праздничных вымпелов на опорах уличного освещения.</w:t>
      </w:r>
      <w:r w:rsidR="00BE2C23" w:rsidRPr="00C00AC1">
        <w:rPr>
          <w:sz w:val="24"/>
          <w:szCs w:val="24"/>
        </w:rPr>
        <w:t xml:space="preserve"> </w:t>
      </w:r>
    </w:p>
    <w:p w:rsidR="00435941" w:rsidRPr="00C00AC1" w:rsidRDefault="00435941" w:rsidP="00435941">
      <w:pPr>
        <w:ind w:firstLine="709"/>
        <w:jc w:val="both"/>
        <w:rPr>
          <w:sz w:val="24"/>
          <w:szCs w:val="24"/>
        </w:rPr>
      </w:pPr>
      <w:r w:rsidRPr="00C00AC1">
        <w:rPr>
          <w:sz w:val="24"/>
          <w:szCs w:val="24"/>
        </w:rPr>
        <w:t>О результатах рассмотрения настоящего представления и принятых мерах необходимо уведомить в письменной форме Счетную палату Колпашевского района в течение 30 дней со дня его получения.</w:t>
      </w:r>
    </w:p>
    <w:p w:rsidR="00435941" w:rsidRPr="00B61D3B" w:rsidRDefault="00B61D3B" w:rsidP="00435941">
      <w:pPr>
        <w:jc w:val="both"/>
        <w:rPr>
          <w:b/>
          <w:i/>
          <w:sz w:val="24"/>
          <w:szCs w:val="24"/>
        </w:rPr>
      </w:pPr>
      <w:r>
        <w:rPr>
          <w:b/>
          <w:sz w:val="28"/>
          <w:szCs w:val="28"/>
        </w:rPr>
        <w:t xml:space="preserve">Счетная палата Города Томска. </w:t>
      </w:r>
      <w:r w:rsidRPr="00B61D3B">
        <w:rPr>
          <w:b/>
          <w:i/>
          <w:sz w:val="24"/>
          <w:szCs w:val="24"/>
        </w:rPr>
        <w:t>Председатель – В.</w:t>
      </w:r>
      <w:r>
        <w:rPr>
          <w:b/>
          <w:i/>
          <w:sz w:val="24"/>
          <w:szCs w:val="24"/>
        </w:rPr>
        <w:t xml:space="preserve"> </w:t>
      </w:r>
      <w:r w:rsidRPr="00B61D3B">
        <w:rPr>
          <w:b/>
          <w:i/>
          <w:sz w:val="24"/>
          <w:szCs w:val="24"/>
        </w:rPr>
        <w:t>Вакс</w:t>
      </w:r>
      <w:r>
        <w:rPr>
          <w:b/>
          <w:i/>
          <w:sz w:val="24"/>
          <w:szCs w:val="24"/>
        </w:rPr>
        <w:t>.</w:t>
      </w:r>
    </w:p>
    <w:p w:rsidR="00C00AC1" w:rsidRPr="00B61D3B" w:rsidRDefault="00C00AC1" w:rsidP="00B61D3B">
      <w:pPr>
        <w:pStyle w:val="ae"/>
        <w:numPr>
          <w:ilvl w:val="0"/>
          <w:numId w:val="13"/>
        </w:numPr>
        <w:autoSpaceDE w:val="0"/>
        <w:adjustRightInd w:val="0"/>
        <w:rPr>
          <w:rFonts w:asciiTheme="minorHAnsi" w:eastAsia="Calibri" w:hAnsiTheme="minorHAnsi"/>
          <w:b/>
          <w:color w:val="000000"/>
        </w:rPr>
      </w:pPr>
      <w:r w:rsidRPr="00B61D3B">
        <w:rPr>
          <w:rFonts w:asciiTheme="minorHAnsi" w:eastAsia="Calibri" w:hAnsiTheme="minorHAnsi"/>
          <w:b/>
          <w:color w:val="000000"/>
        </w:rPr>
        <w:t>Результаты мониторинга и обобщения передового опыта муниципальных контрольно-счетных органов по контролю за соблюдением установленного порядка управления и распоряжения имуществом, находящимся в муниципальной собственности</w:t>
      </w:r>
    </w:p>
    <w:p w:rsidR="00B61D3B" w:rsidRPr="00B61D3B" w:rsidRDefault="00B61D3B" w:rsidP="00B61D3B">
      <w:pPr>
        <w:pStyle w:val="ae"/>
        <w:autoSpaceDE w:val="0"/>
        <w:adjustRightInd w:val="0"/>
        <w:ind w:left="1506"/>
        <w:rPr>
          <w:rFonts w:asciiTheme="minorHAnsi" w:eastAsia="Calibri" w:hAnsiTheme="minorHAnsi"/>
          <w:b/>
          <w:color w:val="000000"/>
        </w:rPr>
      </w:pPr>
    </w:p>
    <w:p w:rsidR="00C00AC1" w:rsidRPr="00C00AC1" w:rsidRDefault="00C00AC1" w:rsidP="00C00AC1">
      <w:pPr>
        <w:ind w:firstLine="708"/>
        <w:jc w:val="both"/>
        <w:rPr>
          <w:rFonts w:eastAsia="Calibri"/>
          <w:color w:val="000000"/>
        </w:rPr>
      </w:pPr>
      <w:r w:rsidRPr="00C00AC1">
        <w:rPr>
          <w:rFonts w:eastAsia="Calibri"/>
          <w:color w:val="000000"/>
        </w:rPr>
        <w:t>В рамках работы Информационно-аналитической комиссии Совета контрольно-счетных органов при Счетной палате Российской Федерации, Счетной палатой Города Томска проведен мониторинг и обобщение передового опыта в муниципальных контрольно-счетных органах по контролю за соблюдением установленного порядка управления и распоряжения имуществом, находящимся в муниципальной собственности.</w:t>
      </w:r>
    </w:p>
    <w:p w:rsidR="00C00AC1" w:rsidRPr="00C00AC1" w:rsidRDefault="00C00AC1" w:rsidP="00C00AC1">
      <w:pPr>
        <w:ind w:firstLine="708"/>
        <w:jc w:val="both"/>
        <w:rPr>
          <w:rFonts w:eastAsia="Calibri"/>
          <w:color w:val="000000"/>
        </w:rPr>
      </w:pPr>
      <w:r w:rsidRPr="00C00AC1">
        <w:rPr>
          <w:rFonts w:eastAsia="Calibri"/>
          <w:color w:val="000000"/>
        </w:rPr>
        <w:t>Для проведения анализа председателем Комиссии Союза МКСО по информационным технологиям и издательской деятельности, председателем Счетной палаты Города Томска В.И. Ваксом были направлены запросы членам Президиума Союза МКСО, членам Ревизионной комиссии Союза МКСО с просьбой предоставления информации о практике контрольно-счетного органа по контролю за соблюдением установленного порядка управления и распоряжения имуществом, находящимся в муниципальной собственности.  В ответ на запрос поступила информация из 34 контрольно-счетных органов, входящих в Союз МКСО.</w:t>
      </w:r>
    </w:p>
    <w:p w:rsidR="00C00AC1" w:rsidRPr="00C00AC1" w:rsidRDefault="00C00AC1" w:rsidP="00C00AC1">
      <w:pPr>
        <w:ind w:firstLine="708"/>
        <w:jc w:val="both"/>
        <w:rPr>
          <w:rFonts w:eastAsia="Calibri"/>
          <w:color w:val="000000"/>
        </w:rPr>
      </w:pPr>
      <w:r w:rsidRPr="00C00AC1">
        <w:rPr>
          <w:rFonts w:eastAsia="Calibri"/>
          <w:color w:val="000000"/>
        </w:rPr>
        <w:t xml:space="preserve">По результату проведенного мониторинга выделены следующие группы нарушений, замечаний и недостатков в сфере управления и распоряжения имуществом, находящимся в муниципальной собственности: </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lastRenderedPageBreak/>
        <w:t xml:space="preserve">Порядок учета муниципального имущества </w:t>
      </w:r>
    </w:p>
    <w:p w:rsidR="00C00AC1" w:rsidRPr="00C00AC1" w:rsidRDefault="00C00AC1" w:rsidP="00C00AC1">
      <w:pPr>
        <w:pStyle w:val="ae"/>
        <w:widowControl/>
        <w:numPr>
          <w:ilvl w:val="0"/>
          <w:numId w:val="33"/>
        </w:numPr>
        <w:suppressAutoHyphens w:val="0"/>
        <w:autoSpaceDN/>
        <w:ind w:left="993" w:hanging="284"/>
        <w:contextualSpacing/>
        <w:jc w:val="both"/>
        <w:textAlignment w:val="auto"/>
        <w:rPr>
          <w:rFonts w:asciiTheme="minorHAnsi" w:hAnsiTheme="minorHAnsi"/>
          <w:color w:val="000000"/>
        </w:rPr>
      </w:pPr>
      <w:r w:rsidRPr="00C00AC1">
        <w:rPr>
          <w:rFonts w:asciiTheme="minorHAnsi" w:hAnsiTheme="minorHAnsi"/>
          <w:color w:val="000000"/>
        </w:rPr>
        <w:t>Ведение реестра муниципального имущества,</w:t>
      </w:r>
    </w:p>
    <w:p w:rsidR="00C00AC1" w:rsidRPr="00C00AC1" w:rsidRDefault="00C00AC1" w:rsidP="00C00AC1">
      <w:pPr>
        <w:pStyle w:val="ae"/>
        <w:widowControl/>
        <w:numPr>
          <w:ilvl w:val="0"/>
          <w:numId w:val="33"/>
        </w:numPr>
        <w:suppressAutoHyphens w:val="0"/>
        <w:autoSpaceDN/>
        <w:ind w:left="993" w:hanging="284"/>
        <w:contextualSpacing/>
        <w:jc w:val="both"/>
        <w:textAlignment w:val="auto"/>
        <w:rPr>
          <w:rFonts w:asciiTheme="minorHAnsi" w:hAnsiTheme="minorHAnsi"/>
          <w:color w:val="000000"/>
        </w:rPr>
      </w:pPr>
      <w:r w:rsidRPr="00C00AC1">
        <w:rPr>
          <w:rFonts w:asciiTheme="minorHAnsi" w:hAnsiTheme="minorHAnsi"/>
          <w:color w:val="000000"/>
        </w:rPr>
        <w:t>Бухгалтерский учет муниципального имущества;</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 xml:space="preserve">Администрирование доходов от распоряжения муниципальным имуществом; </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Порядок управления и распоряжения муниципальным имуществом</w:t>
      </w:r>
    </w:p>
    <w:p w:rsidR="00C00AC1" w:rsidRPr="00C00AC1" w:rsidRDefault="00C00AC1" w:rsidP="00C00AC1">
      <w:pPr>
        <w:pStyle w:val="ae"/>
        <w:widowControl/>
        <w:numPr>
          <w:ilvl w:val="0"/>
          <w:numId w:val="35"/>
        </w:numPr>
        <w:suppressAutoHyphens w:val="0"/>
        <w:autoSpaceDN/>
        <w:contextualSpacing/>
        <w:jc w:val="both"/>
        <w:textAlignment w:val="auto"/>
        <w:rPr>
          <w:rFonts w:asciiTheme="minorHAnsi" w:hAnsiTheme="minorHAnsi"/>
          <w:color w:val="000000"/>
        </w:rPr>
      </w:pPr>
      <w:r w:rsidRPr="00C00AC1">
        <w:rPr>
          <w:rFonts w:asciiTheme="minorHAnsi" w:hAnsiTheme="minorHAnsi"/>
          <w:color w:val="000000"/>
        </w:rPr>
        <w:t>Сдача в аренду муниципального имущества,</w:t>
      </w:r>
    </w:p>
    <w:p w:rsidR="00C00AC1" w:rsidRPr="00C00AC1" w:rsidRDefault="00C00AC1" w:rsidP="00C00AC1">
      <w:pPr>
        <w:pStyle w:val="ae"/>
        <w:widowControl/>
        <w:numPr>
          <w:ilvl w:val="0"/>
          <w:numId w:val="35"/>
        </w:numPr>
        <w:suppressAutoHyphens w:val="0"/>
        <w:autoSpaceDN/>
        <w:ind w:left="0" w:firstLine="660"/>
        <w:contextualSpacing/>
        <w:jc w:val="both"/>
        <w:textAlignment w:val="auto"/>
        <w:rPr>
          <w:rFonts w:asciiTheme="minorHAnsi" w:hAnsiTheme="minorHAnsi"/>
          <w:color w:val="000000"/>
        </w:rPr>
      </w:pPr>
      <w:r w:rsidRPr="00C00AC1">
        <w:rPr>
          <w:rFonts w:asciiTheme="minorHAnsi" w:hAnsiTheme="minorHAnsi"/>
          <w:color w:val="000000"/>
        </w:rPr>
        <w:t>Порядок использования муниципального имущества, переданного в безвозмездное пользование,</w:t>
      </w:r>
    </w:p>
    <w:p w:rsidR="00C00AC1" w:rsidRPr="00C00AC1" w:rsidRDefault="00C00AC1" w:rsidP="00C00AC1">
      <w:pPr>
        <w:pStyle w:val="ae"/>
        <w:widowControl/>
        <w:numPr>
          <w:ilvl w:val="0"/>
          <w:numId w:val="35"/>
        </w:numPr>
        <w:suppressAutoHyphens w:val="0"/>
        <w:autoSpaceDN/>
        <w:contextualSpacing/>
        <w:jc w:val="both"/>
        <w:textAlignment w:val="auto"/>
        <w:rPr>
          <w:rFonts w:asciiTheme="minorHAnsi" w:hAnsiTheme="minorHAnsi"/>
          <w:color w:val="000000"/>
        </w:rPr>
      </w:pPr>
      <w:r w:rsidRPr="00C00AC1">
        <w:rPr>
          <w:rFonts w:asciiTheme="minorHAnsi" w:hAnsiTheme="minorHAnsi"/>
          <w:color w:val="000000"/>
        </w:rPr>
        <w:t>Иные нарушения в использовании муниципального имущества,</w:t>
      </w:r>
    </w:p>
    <w:p w:rsidR="00C00AC1" w:rsidRPr="00C00AC1" w:rsidRDefault="00C00AC1" w:rsidP="00C00AC1">
      <w:pPr>
        <w:pStyle w:val="ae"/>
        <w:widowControl/>
        <w:numPr>
          <w:ilvl w:val="0"/>
          <w:numId w:val="35"/>
        </w:numPr>
        <w:suppressAutoHyphens w:val="0"/>
        <w:autoSpaceDN/>
        <w:contextualSpacing/>
        <w:jc w:val="both"/>
        <w:textAlignment w:val="auto"/>
        <w:rPr>
          <w:rFonts w:asciiTheme="minorHAnsi" w:hAnsiTheme="minorHAnsi"/>
          <w:color w:val="000000"/>
        </w:rPr>
      </w:pPr>
      <w:r w:rsidRPr="00C00AC1">
        <w:rPr>
          <w:rFonts w:asciiTheme="minorHAnsi" w:hAnsiTheme="minorHAnsi"/>
          <w:color w:val="000000"/>
        </w:rPr>
        <w:t>Размещение рекламы на объектах муниципальной собственности;</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Порядок управления и распоряжения земельными ресурсами</w:t>
      </w:r>
    </w:p>
    <w:p w:rsidR="00C00AC1" w:rsidRPr="00C00AC1" w:rsidRDefault="00C00AC1" w:rsidP="00C00AC1">
      <w:pPr>
        <w:pStyle w:val="ae"/>
        <w:widowControl/>
        <w:numPr>
          <w:ilvl w:val="0"/>
          <w:numId w:val="36"/>
        </w:numPr>
        <w:suppressAutoHyphens w:val="0"/>
        <w:autoSpaceDN/>
        <w:ind w:left="993" w:hanging="284"/>
        <w:contextualSpacing/>
        <w:jc w:val="both"/>
        <w:textAlignment w:val="auto"/>
        <w:rPr>
          <w:rFonts w:asciiTheme="minorHAnsi" w:hAnsiTheme="minorHAnsi"/>
          <w:color w:val="000000"/>
        </w:rPr>
      </w:pPr>
      <w:r w:rsidRPr="00C00AC1">
        <w:rPr>
          <w:rFonts w:asciiTheme="minorHAnsi" w:hAnsiTheme="minorHAnsi"/>
          <w:color w:val="000000"/>
        </w:rPr>
        <w:t>Сдача в аренду земельных участков,</w:t>
      </w:r>
    </w:p>
    <w:p w:rsidR="00C00AC1" w:rsidRPr="00C00AC1" w:rsidRDefault="00C00AC1" w:rsidP="00C00AC1">
      <w:pPr>
        <w:pStyle w:val="ae"/>
        <w:widowControl/>
        <w:numPr>
          <w:ilvl w:val="0"/>
          <w:numId w:val="36"/>
        </w:numPr>
        <w:suppressAutoHyphens w:val="0"/>
        <w:autoSpaceDN/>
        <w:ind w:left="993" w:hanging="284"/>
        <w:contextualSpacing/>
        <w:jc w:val="both"/>
        <w:textAlignment w:val="auto"/>
        <w:rPr>
          <w:rFonts w:asciiTheme="minorHAnsi" w:hAnsiTheme="minorHAnsi"/>
          <w:color w:val="000000"/>
        </w:rPr>
      </w:pPr>
      <w:r w:rsidRPr="00C00AC1">
        <w:rPr>
          <w:rFonts w:asciiTheme="minorHAnsi" w:hAnsiTheme="minorHAnsi"/>
          <w:color w:val="000000"/>
        </w:rPr>
        <w:t>Порядок использования земельных участков, переданных в постоянное (бессрочное) пользование,</w:t>
      </w:r>
    </w:p>
    <w:p w:rsidR="00C00AC1" w:rsidRPr="00C00AC1" w:rsidRDefault="00C00AC1" w:rsidP="00C00AC1">
      <w:pPr>
        <w:pStyle w:val="ae"/>
        <w:widowControl/>
        <w:numPr>
          <w:ilvl w:val="0"/>
          <w:numId w:val="36"/>
        </w:numPr>
        <w:suppressAutoHyphens w:val="0"/>
        <w:autoSpaceDN/>
        <w:ind w:left="993" w:hanging="284"/>
        <w:contextualSpacing/>
        <w:jc w:val="both"/>
        <w:textAlignment w:val="auto"/>
        <w:rPr>
          <w:rFonts w:asciiTheme="minorHAnsi" w:hAnsiTheme="minorHAnsi"/>
        </w:rPr>
      </w:pPr>
      <w:r w:rsidRPr="00C00AC1">
        <w:rPr>
          <w:rFonts w:asciiTheme="minorHAnsi" w:hAnsiTheme="minorHAnsi"/>
          <w:color w:val="000000"/>
        </w:rPr>
        <w:t xml:space="preserve">Порядок распоряжения земельными ресурсами, переданными под развитие </w:t>
      </w:r>
      <w:r w:rsidRPr="00C00AC1">
        <w:rPr>
          <w:rFonts w:asciiTheme="minorHAnsi" w:hAnsiTheme="minorHAnsi"/>
        </w:rPr>
        <w:t>застроенных территорий;</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Порядок распоряжения муниципальным жилищным фондом;</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Порядок распоряжения муниципальным имуществом, переданным в хозяйственное ведение муниципальным унитарным предприятиям;</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rPr>
      </w:pPr>
      <w:r w:rsidRPr="00C00AC1">
        <w:rPr>
          <w:rFonts w:asciiTheme="minorHAnsi" w:hAnsiTheme="minorHAnsi"/>
          <w:b/>
        </w:rPr>
        <w:t>Объекты незавершенного строительства, финансируемые за счет бюджетных средств;</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Капитальный ремонт и строительство объектов муниципальной собственности;</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Строительство и использование автомобильных дорог, входящих в муниципальную собственность;</w:t>
      </w:r>
    </w:p>
    <w:p w:rsidR="00C00AC1" w:rsidRPr="00C00AC1" w:rsidRDefault="00C00AC1" w:rsidP="00C00AC1">
      <w:pPr>
        <w:pStyle w:val="ae"/>
        <w:widowControl/>
        <w:numPr>
          <w:ilvl w:val="0"/>
          <w:numId w:val="34"/>
        </w:numPr>
        <w:suppressAutoHyphens w:val="0"/>
        <w:autoSpaceDN/>
        <w:ind w:left="709" w:hanging="709"/>
        <w:contextualSpacing/>
        <w:jc w:val="both"/>
        <w:textAlignment w:val="auto"/>
        <w:rPr>
          <w:rFonts w:asciiTheme="minorHAnsi" w:hAnsiTheme="minorHAnsi"/>
          <w:b/>
          <w:color w:val="000000"/>
        </w:rPr>
      </w:pPr>
      <w:r w:rsidRPr="00C00AC1">
        <w:rPr>
          <w:rFonts w:asciiTheme="minorHAnsi" w:hAnsiTheme="minorHAnsi"/>
          <w:b/>
          <w:color w:val="000000"/>
        </w:rPr>
        <w:t>Прочие виды нарушений.</w:t>
      </w:r>
    </w:p>
    <w:p w:rsidR="00C00AC1" w:rsidRPr="00C00AC1" w:rsidRDefault="00C00AC1" w:rsidP="00C00AC1">
      <w:pPr>
        <w:jc w:val="both"/>
        <w:rPr>
          <w:rFonts w:eastAsia="Calibri"/>
          <w:color w:val="000000"/>
        </w:rPr>
      </w:pPr>
    </w:p>
    <w:p w:rsidR="00C00AC1" w:rsidRPr="00C00AC1" w:rsidRDefault="00C00AC1" w:rsidP="00C00AC1">
      <w:pPr>
        <w:pStyle w:val="ae"/>
        <w:widowControl/>
        <w:numPr>
          <w:ilvl w:val="0"/>
          <w:numId w:val="37"/>
        </w:numPr>
        <w:suppressAutoHyphens w:val="0"/>
        <w:autoSpaceDN/>
        <w:ind w:left="709"/>
        <w:contextualSpacing/>
        <w:jc w:val="center"/>
        <w:textAlignment w:val="auto"/>
        <w:rPr>
          <w:rFonts w:asciiTheme="minorHAnsi" w:hAnsiTheme="minorHAnsi"/>
          <w:b/>
          <w:color w:val="000000"/>
          <w:u w:val="single"/>
        </w:rPr>
      </w:pPr>
      <w:r w:rsidRPr="00C00AC1">
        <w:rPr>
          <w:rFonts w:asciiTheme="minorHAnsi" w:hAnsiTheme="minorHAnsi"/>
          <w:b/>
          <w:color w:val="000000"/>
          <w:u w:val="single"/>
        </w:rPr>
        <w:t>Порядок учета муниципального имущества</w:t>
      </w:r>
    </w:p>
    <w:p w:rsidR="00C00AC1" w:rsidRPr="00C00AC1" w:rsidRDefault="00C00AC1" w:rsidP="00C00AC1">
      <w:pPr>
        <w:pStyle w:val="ae"/>
        <w:ind w:left="1788"/>
        <w:jc w:val="both"/>
        <w:rPr>
          <w:rFonts w:asciiTheme="minorHAnsi" w:hAnsiTheme="minorHAnsi"/>
          <w:b/>
          <w:color w:val="000000"/>
          <w:u w:val="single"/>
        </w:rPr>
      </w:pPr>
    </w:p>
    <w:p w:rsidR="00C00AC1" w:rsidRPr="00C00AC1" w:rsidRDefault="00C00AC1" w:rsidP="00C00AC1">
      <w:pPr>
        <w:pStyle w:val="ae"/>
        <w:widowControl/>
        <w:numPr>
          <w:ilvl w:val="0"/>
          <w:numId w:val="38"/>
        </w:numPr>
        <w:suppressAutoHyphens w:val="0"/>
        <w:autoSpaceDN/>
        <w:ind w:left="426"/>
        <w:contextualSpacing/>
        <w:jc w:val="center"/>
        <w:textAlignment w:val="auto"/>
        <w:rPr>
          <w:rFonts w:asciiTheme="minorHAnsi" w:hAnsiTheme="minorHAnsi"/>
          <w:b/>
          <w:color w:val="000000"/>
        </w:rPr>
      </w:pPr>
      <w:r w:rsidRPr="00C00AC1">
        <w:rPr>
          <w:rFonts w:asciiTheme="minorHAnsi" w:hAnsiTheme="minorHAnsi"/>
          <w:b/>
          <w:color w:val="000000"/>
        </w:rPr>
        <w:t>Ведение реестра муниципального имущества</w:t>
      </w:r>
    </w:p>
    <w:p w:rsidR="00C00AC1" w:rsidRPr="00C00AC1" w:rsidRDefault="00C00AC1" w:rsidP="00C00AC1">
      <w:pPr>
        <w:ind w:firstLine="426"/>
        <w:jc w:val="both"/>
        <w:rPr>
          <w:rFonts w:eastAsia="Calibri"/>
          <w:color w:val="000000"/>
        </w:rPr>
      </w:pPr>
    </w:p>
    <w:p w:rsidR="00C00AC1" w:rsidRPr="00B61D3B" w:rsidRDefault="00C00AC1" w:rsidP="00C00AC1">
      <w:pPr>
        <w:ind w:firstLine="426"/>
        <w:jc w:val="both"/>
        <w:rPr>
          <w:rFonts w:eastAsia="Calibri"/>
          <w:color w:val="000000"/>
          <w:sz w:val="24"/>
          <w:szCs w:val="24"/>
        </w:rPr>
      </w:pPr>
      <w:r w:rsidRPr="00B61D3B">
        <w:rPr>
          <w:rFonts w:eastAsia="Calibri"/>
          <w:color w:val="000000"/>
          <w:sz w:val="24"/>
          <w:szCs w:val="24"/>
        </w:rPr>
        <w:t>По данному типу нарушений практически все контрольно-счетные органы отмечают:</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невыполнение требований Порядка ведения органами местного управления реестра муниципального имущества (далее – Реестра), введенного приказом Минэкономразвития от 30 августа 2011 г. № 424;</w:t>
      </w:r>
    </w:p>
    <w:p w:rsidR="00C00AC1" w:rsidRPr="00B61D3B" w:rsidRDefault="00C00AC1" w:rsidP="00C00AC1">
      <w:pPr>
        <w:pStyle w:val="ae"/>
        <w:ind w:left="0" w:firstLine="426"/>
        <w:jc w:val="both"/>
        <w:rPr>
          <w:rFonts w:asciiTheme="minorHAnsi" w:hAnsiTheme="minorHAnsi"/>
          <w:color w:val="000000"/>
        </w:rPr>
      </w:pPr>
      <w:r w:rsidRPr="00B61D3B">
        <w:rPr>
          <w:rFonts w:asciiTheme="minorHAnsi" w:hAnsiTheme="minorHAnsi"/>
          <w:color w:val="000000"/>
        </w:rPr>
        <w:t xml:space="preserve">    - несвоевременное внесение и изменение данных об объектах муниципального имущества;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неполное заполнение граф Реестра (отсутствие данных о площади и балансовой стоимости объектов, сведений</w:t>
      </w:r>
      <w:r w:rsidRPr="00B61D3B">
        <w:rPr>
          <w:rFonts w:asciiTheme="minorHAnsi" w:hAnsiTheme="minorHAnsi"/>
        </w:rPr>
        <w:t xml:space="preserve"> </w:t>
      </w:r>
      <w:r w:rsidRPr="00B61D3B">
        <w:rPr>
          <w:rFonts w:asciiTheme="minorHAnsi" w:hAnsiTheme="minorHAnsi"/>
          <w:color w:val="000000"/>
        </w:rPr>
        <w:t>о кадастровом номере, о государственной регистрации права муниципальной собственности, даты возникновения права муниципальной собственности на транспортные средства, реквизиты документов-оснований возникновения права муниципальной собственности, даты возникновения (прекращения) ограничений (обременений), площади аренды, предназначение, адрес, остаточная стоимость, балансодержатель, арендная плата, фактически произведенная арендная плата, и прочее);</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 некорректное установление вида имущества по его стоимости; </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lastRenderedPageBreak/>
        <w:t xml:space="preserve">- некорректное установление стоимости имущества; </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xml:space="preserve">- отсутствие учетной политики ведения учета муниципального имущества в Реестре;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несвоевременный контроль за изменением правообладателей объектов муниципальной собственности</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повторный учет в Реестре одних и тех же объектов;</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несоответствие данных Реестра данным бухгалтерского учета учреждений и предприятий как в количественном, так и в стоимостном выражении, а также данным муниципальной казны;</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отсутствие в Реестре обязательной к учету информации об объекте муниципальной собственности: данных о государственной регистрации и данных об обязательном страховании муниципального имущества.</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Помимо этого, контрольно-счетная палата (далее – КСП) города Самары и КСП города Якутск</w:t>
      </w:r>
      <w:r w:rsidR="006C5258">
        <w:rPr>
          <w:rFonts w:eastAsia="Calibri"/>
          <w:color w:val="000000"/>
          <w:sz w:val="24"/>
          <w:szCs w:val="24"/>
        </w:rPr>
        <w:t>а</w:t>
      </w:r>
      <w:r w:rsidRPr="00B61D3B">
        <w:rPr>
          <w:rFonts w:eastAsia="Calibri"/>
          <w:color w:val="000000"/>
          <w:sz w:val="24"/>
          <w:szCs w:val="24"/>
        </w:rPr>
        <w:t xml:space="preserve"> отмечают отсутствие регламентированной процедуры взаимодействия между структурными подразделениями, осуществляющими ведение Реестра, а также отсутствие автоматизированной системы учета.</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Самары указывает на ошибочное присвоение реестровых номеров многоквартирным домам, не являющихся объектами муниципальной собственности.</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Вологды выделяют нарушения в части того, что часть имущества, переданного в безвозмездное пользование юридическим лицам, не учитывается в Реестре; в Реестре отсутствуют отдельные объекты муниципальной собственности, при этом, в Реестре учитываются объекты недвижимости, право собственности на которые отсутствует у муниципального образования; данные Реестра не соответствуют данным правоустанавливающих документов.</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муниципального образования «Город Архангельск» отмечает факт отсутствия в Реестре охранных обязательств на объекты культурного наследия.</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муниципального образования Апшеронский район отмечает недостаточный уровень информатизации процедур ведения Реестра муниципального имущества, отсутствие обеспечения защиты информации и необходимой достоверности сведений.</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Помимо вышеуказанных нарушений КСП города Якутск</w:t>
      </w:r>
      <w:r w:rsidR="006C5258">
        <w:rPr>
          <w:rFonts w:eastAsia="Calibri"/>
          <w:color w:val="000000"/>
          <w:sz w:val="24"/>
          <w:szCs w:val="24"/>
        </w:rPr>
        <w:t>а</w:t>
      </w:r>
      <w:r w:rsidRPr="00B61D3B">
        <w:rPr>
          <w:sz w:val="24"/>
          <w:szCs w:val="24"/>
        </w:rPr>
        <w:t xml:space="preserve"> отмечает </w:t>
      </w:r>
      <w:r w:rsidRPr="00B61D3B">
        <w:rPr>
          <w:rFonts w:eastAsia="Calibri"/>
          <w:color w:val="000000"/>
          <w:sz w:val="24"/>
          <w:szCs w:val="24"/>
        </w:rPr>
        <w:t>отсутствие учетной политики ведения учета муниципального имущества в Реестре, а также факты несвоевременного проведения работы по контролю за изменением правообладателей земельными участками; в Реестре имеется нераспределенное имущество, которое не закреплено за предприятиями и учреждениями; не налажена система постановки объектов на учет объектов муниципального имущества; не в должной мере ведется учет прав и обязанностей юридических и физических лиц; не производится обновление данных в реестре по окончании финансового года.</w:t>
      </w:r>
    </w:p>
    <w:p w:rsidR="00C00AC1" w:rsidRPr="00B61D3B" w:rsidRDefault="00C00AC1" w:rsidP="00C00AC1">
      <w:pPr>
        <w:ind w:firstLine="708"/>
        <w:jc w:val="both"/>
        <w:rPr>
          <w:sz w:val="24"/>
          <w:szCs w:val="24"/>
        </w:rPr>
      </w:pPr>
      <w:r w:rsidRPr="00B61D3B">
        <w:rPr>
          <w:rFonts w:eastAsia="Calibri"/>
          <w:color w:val="000000"/>
          <w:sz w:val="24"/>
          <w:szCs w:val="24"/>
        </w:rPr>
        <w:lastRenderedPageBreak/>
        <w:t xml:space="preserve">Счетная палата Города Томска также отмечает факты недостоверности сведений Реестра муниципальной собственности по причине несвоевременного внесения изменений, касающихся изменения права собственности на объект (продажа в рамках приватизации, либо выкупа земельных участков), списания объекта вследствие его ликвидации, либо приобретения муниципального имущества. Результаты проверки показали несоответствие действующего в </w:t>
      </w:r>
      <w:r w:rsidRPr="00B61D3B">
        <w:rPr>
          <w:sz w:val="24"/>
          <w:szCs w:val="24"/>
        </w:rPr>
        <w:t>городе Томске порядка формирования и ведения реестра муниципальной собственности принятому на федеральном уровне «Порядку ведения органами местного самоуправления реестров муниципального имущества», утвержденному приказом Минэкономразвития РФ от 30.08.2011 №424.</w:t>
      </w:r>
    </w:p>
    <w:p w:rsidR="00C00AC1" w:rsidRPr="00B61D3B" w:rsidRDefault="00C00AC1" w:rsidP="006C5258">
      <w:pPr>
        <w:ind w:firstLine="709"/>
        <w:jc w:val="both"/>
        <w:rPr>
          <w:rFonts w:eastAsia="Calibri"/>
          <w:color w:val="000000"/>
          <w:sz w:val="24"/>
          <w:szCs w:val="24"/>
        </w:rPr>
      </w:pPr>
      <w:r w:rsidRPr="00B61D3B">
        <w:rPr>
          <w:rFonts w:eastAsia="Calibri"/>
          <w:color w:val="000000"/>
          <w:sz w:val="24"/>
          <w:szCs w:val="24"/>
        </w:rPr>
        <w:t>КСП города Якутск</w:t>
      </w:r>
      <w:r w:rsidR="00B61D3B" w:rsidRPr="00B61D3B">
        <w:rPr>
          <w:rFonts w:eastAsia="Calibri"/>
          <w:color w:val="000000"/>
          <w:sz w:val="24"/>
          <w:szCs w:val="24"/>
        </w:rPr>
        <w:t>а</w:t>
      </w:r>
      <w:r w:rsidRPr="00B61D3B">
        <w:rPr>
          <w:rFonts w:eastAsia="Calibri"/>
          <w:color w:val="000000"/>
          <w:sz w:val="24"/>
          <w:szCs w:val="24"/>
        </w:rPr>
        <w:t xml:space="preserve"> поделилась интересной практикой проверки учета муниципального имущества. Программа «</w:t>
      </w:r>
      <w:r w:rsidRPr="00B61D3B">
        <w:rPr>
          <w:rFonts w:eastAsia="Calibri"/>
          <w:color w:val="000000"/>
          <w:sz w:val="24"/>
          <w:szCs w:val="24"/>
          <w:lang w:val="en-US"/>
        </w:rPr>
        <w:t>Saumi</w:t>
      </w:r>
      <w:r w:rsidRPr="00B61D3B">
        <w:rPr>
          <w:rFonts w:eastAsia="Calibri"/>
          <w:color w:val="000000"/>
          <w:sz w:val="24"/>
          <w:szCs w:val="24"/>
        </w:rPr>
        <w:t xml:space="preserve">», разработанная для учета муниципального имущества в городе Якутск, признана неэффективной для использования в работе из-за недостоверности сведений, отображаемых в программе, вызванных некорректным внесением в программу договоров аренды, отсутствием учета прав и обязанностей юридических и физических лиц, некорректным ведением реестра арендаторов, некорректным отражением сумм задолженностей по арендной плате, прочие ошибки. </w:t>
      </w:r>
    </w:p>
    <w:p w:rsidR="00C00AC1" w:rsidRPr="00B61D3B" w:rsidRDefault="00C00AC1" w:rsidP="006C5258">
      <w:pPr>
        <w:pStyle w:val="ae"/>
        <w:spacing w:after="200" w:line="276" w:lineRule="auto"/>
        <w:ind w:left="0" w:firstLine="709"/>
        <w:jc w:val="both"/>
        <w:rPr>
          <w:rFonts w:asciiTheme="minorHAnsi" w:hAnsiTheme="minorHAnsi"/>
          <w:color w:val="000000"/>
          <w:lang w:val="ru-RU"/>
        </w:rPr>
      </w:pPr>
      <w:r w:rsidRPr="00B61D3B">
        <w:rPr>
          <w:rFonts w:asciiTheme="minorHAnsi" w:hAnsiTheme="minorHAnsi"/>
          <w:color w:val="000000"/>
        </w:rPr>
        <w:t>В Городе Томске такой программой является комплекс программ «ЮТА», который позволяет вести учет муниципального имущества и работать всем муниципальным учреждениям в этой программе в режиме «онлайн». Изменения в комплекс программ «ЮТА» может вносить департамент управления муниципальной собственностью администрации Города Томска, как уполномоченный орган по управлению и распоряжению муниципальным имуществом, на основании предоставляемых в установленным порядке муниципальными учреждениями предприятиями документов, утверждающих движение объектов муниципальной собственности. В настоящее время прорабатывается вопрос о подключении Счетной палаты Города Томска как органа внешнего муниципального финансового контроля к этой программе для возможности проведения мониторинга управления и распоряжения муниципальным имуществом.</w:t>
      </w:r>
    </w:p>
    <w:p w:rsidR="00C00AC1" w:rsidRPr="00B61D3B" w:rsidRDefault="00C00AC1" w:rsidP="00C00AC1">
      <w:pPr>
        <w:pStyle w:val="ae"/>
        <w:ind w:left="0" w:firstLine="708"/>
        <w:jc w:val="both"/>
        <w:rPr>
          <w:rFonts w:asciiTheme="minorHAnsi" w:hAnsiTheme="minorHAnsi"/>
          <w:color w:val="000000"/>
          <w:lang w:val="ru-RU"/>
        </w:rPr>
      </w:pPr>
    </w:p>
    <w:p w:rsidR="00C00AC1" w:rsidRPr="00B61D3B" w:rsidRDefault="00C00AC1" w:rsidP="00C00AC1">
      <w:pPr>
        <w:pStyle w:val="ae"/>
        <w:widowControl/>
        <w:numPr>
          <w:ilvl w:val="0"/>
          <w:numId w:val="38"/>
        </w:numPr>
        <w:suppressAutoHyphens w:val="0"/>
        <w:autoSpaceDN/>
        <w:spacing w:after="200"/>
        <w:contextualSpacing/>
        <w:jc w:val="both"/>
        <w:textAlignment w:val="auto"/>
        <w:rPr>
          <w:rFonts w:asciiTheme="minorHAnsi" w:hAnsiTheme="minorHAnsi"/>
          <w:b/>
          <w:color w:val="000000"/>
        </w:rPr>
      </w:pPr>
      <w:r w:rsidRPr="00B61D3B">
        <w:rPr>
          <w:rFonts w:asciiTheme="minorHAnsi" w:hAnsiTheme="minorHAnsi"/>
          <w:b/>
          <w:color w:val="000000"/>
        </w:rPr>
        <w:t>Бухгалтерский учет муниципального имущества</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xml:space="preserve">В результате анализа информации, поступившей в адрес Счетной палаты для обобщения результатов проверок, отмечаются повсеместные и систематические факты нарушений бухгалтерского учета, которые свидетельствуют о наличии проблем в работе бухгалтерских служб муниципальных учреждений и предприятий.  </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xml:space="preserve">При проверке ведения бухгалтерского учета муниципального имущества многими КСП выявляются типовые ошибки в плане несвоевременного и неполного отражения в бухгалтерском учете объектов муниципальной собственности, недостоверное отражение в бухгалтерской отчетности активов в плане занижения или завышения их стоимости, а также некорректное отражение стоимости основных средств из-за несвоевременного </w:t>
      </w:r>
      <w:r w:rsidRPr="00B61D3B">
        <w:rPr>
          <w:rFonts w:eastAsia="Calibri"/>
          <w:color w:val="000000"/>
          <w:sz w:val="24"/>
          <w:szCs w:val="24"/>
        </w:rPr>
        <w:lastRenderedPageBreak/>
        <w:t xml:space="preserve">отражения имущества на балансе, неперечисление в бюджет доходов от использования имущества, находящегося в муниципальной собственности, отсутствие первичных документов по поступившему имуществу, отсутствие единого подхода к составлению расчетов на оказываемые услуги, ошибки в расчете балансовой стоимости нежилых помещений в связи с получением новых кадастровых паспортов. Рядом КПС отмечены факты отсутствия у учреждений учетной политики по бухгалтерскому учету. Большая часть нарушений является следствием несвоевременного реагирования на изменения нормативно-правовых актов, при этом нередки случаи технических ошибок. </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Например, КСП города Казани выявила следующие нарушения: допущены ошибки при присвоении отдельных инвентарных номеров зданиям, входящим в единый комплекс; в бухгалтерском учете не отражено имущество (часть из которого является объектами культурного наследия), полученное в соответствии с передаточными актами; потеря бухгалтерской отчетности в связи с частой сменой руководителей; несоответствие бухгалтерской отчетности первичным документам и регистрам бухгалтерского учета; наличие излишек и недостач имущества; недостоверность формирования показателей расчетов с учредителями по вкладам в уставной капитал.</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 xml:space="preserve">КСП города Самары обнаружила занижение стоимости и срока полезного использования имущества, отсутствие начислений по амортизации оборудования, ведение учета устаревшего оборудования, неприменение счетов расчетов с учредителями по выделенному имуществу, неприменение учета доходных вложений в материальные ценности при регулярной сдаче имущества в аренду, нарушение порядка отражения имущества, переданного в хозяйственное ведение сверх уставного фонда, не полное отражение фактически используемого недвижимого имущества, некорректное определение объектов основных средств, отсутствие забалансового учета материальных ценностей, принятых на хранение. </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муниципального образования «Наримановский район» выявила случай передачи имущества другому материально-ответственному лицу без отражения данного факта в бухгалтерском учете учреждения.</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КСП городского округа – город Камышин Волгоградской области отметила факты отсутствия оформления дефектных ведомостей при ремонте техники, отсутствия учета пробега шин автотранспортных средств, безосновательной выдачи и возврата средств из кассы, неоформления актов инвентаризации расчетов с покупателями, поставщиками, прочими дебиторами и кредиторами.</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В результатах проверки, проведенной КСП города Якутск, выявлены такие нарушения как существенные расхождения дебиторской задолженности по договорам аренды на начало и конец периода; отсутствие в годовом отчете информации о дебиторской и кредиторской задолженности по арендной плате; отсутствие учета по доходам, получаемым в виде арендной платы за земельные участки, собственность на которые на разграничена.</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lastRenderedPageBreak/>
        <w:t>КСП города-курорта Сочи отмечает несоблюдение требований и технических норм хранения имущества, случаи непередачи имущества с баланса муниципального учреждения на баланс другого муниципального учреждения.</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Симферополя республики Крым выявила наличие в отдельных муниципальных учреждениях имущества, не</w:t>
      </w:r>
      <w:r w:rsidR="006C5258">
        <w:rPr>
          <w:rFonts w:eastAsia="Calibri"/>
          <w:color w:val="000000"/>
          <w:sz w:val="24"/>
          <w:szCs w:val="24"/>
        </w:rPr>
        <w:t xml:space="preserve"> </w:t>
      </w:r>
      <w:r w:rsidRPr="00B61D3B">
        <w:rPr>
          <w:rFonts w:eastAsia="Calibri"/>
          <w:color w:val="000000"/>
          <w:sz w:val="24"/>
          <w:szCs w:val="24"/>
        </w:rPr>
        <w:t>закрепленного в установленном законом порядке на праве оперативного управления, а также случаи закрепления за учреждением на праве оперативного управления административных зданий</w:t>
      </w:r>
      <w:r w:rsidR="006C5258">
        <w:rPr>
          <w:rFonts w:eastAsia="Calibri"/>
          <w:color w:val="000000"/>
          <w:sz w:val="24"/>
          <w:szCs w:val="24"/>
        </w:rPr>
        <w:t>,</w:t>
      </w:r>
      <w:r w:rsidRPr="00B61D3B">
        <w:rPr>
          <w:rFonts w:eastAsia="Calibri"/>
          <w:color w:val="000000"/>
          <w:sz w:val="24"/>
          <w:szCs w:val="24"/>
        </w:rPr>
        <w:t xml:space="preserve"> без проведения государственной регистрации.</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Счетной палатой Города Томска не раз обращалось внимание исполнительной и представительной власт</w:t>
      </w:r>
      <w:r w:rsidR="006C5258">
        <w:rPr>
          <w:rFonts w:eastAsia="Calibri"/>
          <w:color w:val="000000"/>
          <w:sz w:val="24"/>
          <w:szCs w:val="24"/>
        </w:rPr>
        <w:t>и</w:t>
      </w:r>
      <w:r w:rsidRPr="00B61D3B">
        <w:rPr>
          <w:rFonts w:eastAsia="Calibri"/>
          <w:color w:val="000000"/>
          <w:sz w:val="24"/>
          <w:szCs w:val="24"/>
        </w:rPr>
        <w:t xml:space="preserve"> на порочную практику проведения реконструкции муниципальных объектов либо строительства новых объектов под видом капитального ремонта. С учетом установленного поряд</w:t>
      </w:r>
      <w:r w:rsidR="006C5258">
        <w:rPr>
          <w:rFonts w:eastAsia="Calibri"/>
          <w:color w:val="000000"/>
          <w:sz w:val="24"/>
          <w:szCs w:val="24"/>
        </w:rPr>
        <w:t>ка ведения бухгалтерского учета</w:t>
      </w:r>
      <w:r w:rsidRPr="00B61D3B">
        <w:rPr>
          <w:rFonts w:eastAsia="Calibri"/>
          <w:color w:val="000000"/>
          <w:sz w:val="24"/>
          <w:szCs w:val="24"/>
        </w:rPr>
        <w:t xml:space="preserve"> денежные средства, выделяемые на проведение капитального ремонта, но фактически используемые для строительства, реконструкции, модернизации объектов муниципальной собственности, списываются на увеличение расходов учреждений без отражения в учете вновь построенных объектов, либо увеличение балансовой стоимости имеющихся объектов. В результате</w:t>
      </w:r>
      <w:r w:rsidR="006C5258">
        <w:rPr>
          <w:rFonts w:eastAsia="Calibri"/>
          <w:color w:val="000000"/>
          <w:sz w:val="24"/>
          <w:szCs w:val="24"/>
        </w:rPr>
        <w:t xml:space="preserve"> </w:t>
      </w:r>
      <w:r w:rsidRPr="00B61D3B">
        <w:rPr>
          <w:rFonts w:eastAsia="Calibri"/>
          <w:color w:val="000000"/>
          <w:sz w:val="24"/>
          <w:szCs w:val="24"/>
        </w:rPr>
        <w:t xml:space="preserve"> активы города, несмотря на значительные вложения в них, не увеличиваются, более того, возникают риски утраты активов. Помимо этого существует риск нарастания так называемых бесхозяйных объектов, для принятия в состав муниципального имущества которых требуются дополнительные денежные, трудовые и временные затраты.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Системным нарушением бухгалтерского учета в городе Томске можно назвать случай, когда на баланс учреждений принимаются объекты недвижимости, право оперативного управления по которым не прошло государственную регистрацию. Другое нарушение, которое в стоимостном выражении превалирует над остальными</w:t>
      </w:r>
      <w:r w:rsidR="006C5258">
        <w:rPr>
          <w:rFonts w:asciiTheme="minorHAnsi" w:hAnsiTheme="minorHAnsi"/>
          <w:color w:val="000000"/>
          <w:lang w:val="ru-RU"/>
        </w:rPr>
        <w:t>,</w:t>
      </w:r>
      <w:r w:rsidRPr="00B61D3B">
        <w:rPr>
          <w:rFonts w:asciiTheme="minorHAnsi" w:hAnsiTheme="minorHAnsi"/>
          <w:color w:val="000000"/>
        </w:rPr>
        <w:t xml:space="preserve"> – неотражение либо занижение на счетах бухгалтерского учета стоимости земельных участков по причине несвоевременного реагирования на вносимые в нормативные документы изменения. Это, в первую очередь, </w:t>
      </w:r>
      <w:r w:rsidR="006C5258">
        <w:rPr>
          <w:rFonts w:asciiTheme="minorHAnsi" w:hAnsiTheme="minorHAnsi"/>
          <w:color w:val="000000"/>
          <w:lang w:val="ru-RU"/>
        </w:rPr>
        <w:t xml:space="preserve">- </w:t>
      </w:r>
      <w:r w:rsidRPr="00B61D3B">
        <w:rPr>
          <w:rFonts w:asciiTheme="minorHAnsi" w:hAnsiTheme="minorHAnsi"/>
          <w:color w:val="000000"/>
        </w:rPr>
        <w:t xml:space="preserve">перевод с забалансового на балансовый учет земельных участков, а также изменение их кадастровой стоимости.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Нарушения бухгалтерского учета муниципального имущества приводят к недостоверности отчетных данных о деятельности и состоянии активов как отдельно взятых муниципальных учреждений и предприятий, так и муниципального образования в целом. Для примера Счетной палатой Города Томска, в рамках экспертизы бюджетной отчетности главных распорядителей бюджетных средств, отмечен факт недостоверности отчетных данных, причиной которого стал учет на балансе сумм уставных фондов унитарных предприятий, ликвидированных на конец отчетного периода. Неоднократно обращалось внимание на недостоверность учетных и отчетных данных о финансовых вложениях муниципального образования в уставные капиталы хозяйствующих субъектов.</w:t>
      </w:r>
    </w:p>
    <w:p w:rsidR="00C00AC1" w:rsidRPr="00B61D3B" w:rsidRDefault="00C00AC1" w:rsidP="00C00AC1">
      <w:pPr>
        <w:ind w:firstLine="709"/>
        <w:jc w:val="both"/>
        <w:rPr>
          <w:rFonts w:eastAsia="Calibri"/>
          <w:bCs/>
          <w:sz w:val="24"/>
          <w:szCs w:val="24"/>
        </w:rPr>
      </w:pPr>
      <w:r w:rsidRPr="00B61D3B">
        <w:rPr>
          <w:rFonts w:eastAsia="Calibri"/>
          <w:sz w:val="24"/>
          <w:szCs w:val="24"/>
        </w:rPr>
        <w:t xml:space="preserve">Отмечались факты недостоверности бюджетной отчетности главных распорядителей бюджетных средств по причине несвоевременного принятия во внимание изменений порядка ведения бюджетного учета. Так, на забалансовом счете 31 «Акции по номинальной стоимости» не осуществлялся аналитический учет ценных бумаг </w:t>
      </w:r>
      <w:r w:rsidRPr="00B61D3B">
        <w:rPr>
          <w:rFonts w:eastAsia="Calibri"/>
          <w:sz w:val="24"/>
          <w:szCs w:val="24"/>
        </w:rPr>
        <w:lastRenderedPageBreak/>
        <w:t>муниципального образования. Во исполнение требований приказа Минфина России от 06.08.2015 № 124н, который внес изменения в Инструкцию № 157н, органу, осуществляющему полномочия акционера (иным уполномоченным органам), следовало не позднее 01.10.2015 организовать на приведенном выше забалансовом счете учет акций по номинальной стоимости в разрезе эмитентов и с указанием количества и реестрового номера, присвоенного в реестре федерального имущества. Кроме того, в</w:t>
      </w:r>
      <w:r w:rsidRPr="00B61D3B">
        <w:rPr>
          <w:bCs/>
          <w:sz w:val="24"/>
          <w:szCs w:val="24"/>
        </w:rPr>
        <w:t xml:space="preserve">о исполнение </w:t>
      </w:r>
      <w:r w:rsidRPr="00B61D3B">
        <w:rPr>
          <w:rFonts w:eastAsia="Calibri"/>
          <w:bCs/>
          <w:sz w:val="24"/>
          <w:szCs w:val="24"/>
        </w:rPr>
        <w:t>рекомендаци</w:t>
      </w:r>
      <w:r w:rsidRPr="00B61D3B">
        <w:rPr>
          <w:bCs/>
          <w:sz w:val="24"/>
          <w:szCs w:val="24"/>
        </w:rPr>
        <w:t>и</w:t>
      </w:r>
      <w:r w:rsidRPr="00B61D3B">
        <w:rPr>
          <w:rFonts w:eastAsia="Calibri"/>
          <w:bCs/>
          <w:sz w:val="24"/>
          <w:szCs w:val="24"/>
        </w:rPr>
        <w:t xml:space="preserve"> Минфина России</w:t>
      </w:r>
      <w:r w:rsidRPr="00B61D3B">
        <w:rPr>
          <w:bCs/>
          <w:sz w:val="24"/>
          <w:szCs w:val="24"/>
        </w:rPr>
        <w:t>, изложенной в письме</w:t>
      </w:r>
      <w:r w:rsidRPr="00B61D3B">
        <w:rPr>
          <w:rFonts w:eastAsia="Calibri"/>
          <w:bCs/>
          <w:sz w:val="24"/>
          <w:szCs w:val="24"/>
        </w:rPr>
        <w:t xml:space="preserve"> от 10.08.2015 № 02-07-07/46003 «Об отражении в бухгалтерском учете операций по перечислению взносов на капитальный ремонт в фонд капитального ремонта»</w:t>
      </w:r>
      <w:r w:rsidRPr="00B61D3B">
        <w:rPr>
          <w:bCs/>
          <w:sz w:val="24"/>
          <w:szCs w:val="24"/>
        </w:rPr>
        <w:t>, в</w:t>
      </w:r>
      <w:r w:rsidRPr="00B61D3B">
        <w:rPr>
          <w:rFonts w:eastAsia="Calibri"/>
          <w:bCs/>
          <w:sz w:val="24"/>
          <w:szCs w:val="24"/>
        </w:rPr>
        <w:t xml:space="preserve"> целях ведения учета по расходам, возвратам ранее произведенных отчислений в фонд капитального ремонта, главным распорядителем бюджетных средств не был организован аналитический (управленческий) учет на забалансовых счетах по каждому объекту (помещению в МКД).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Предлагаем всем контрольно-счетным органам уделить особое внимание на порядок ведения бухгалтерского и бюджетного учета и принимать в соответствии с КоАП РФ меры административного воздействия на должностных лиц, допустивших подобные нарушения.</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  </w:t>
      </w:r>
    </w:p>
    <w:p w:rsidR="00C00AC1" w:rsidRPr="00B61D3B" w:rsidRDefault="00C00AC1" w:rsidP="00C00AC1">
      <w:pPr>
        <w:pStyle w:val="ae"/>
        <w:widowControl/>
        <w:numPr>
          <w:ilvl w:val="0"/>
          <w:numId w:val="37"/>
        </w:numPr>
        <w:suppressAutoHyphens w:val="0"/>
        <w:autoSpaceDN/>
        <w:ind w:left="1134"/>
        <w:contextualSpacing/>
        <w:jc w:val="center"/>
        <w:textAlignment w:val="auto"/>
        <w:rPr>
          <w:rFonts w:asciiTheme="minorHAnsi" w:hAnsiTheme="minorHAnsi"/>
          <w:b/>
          <w:color w:val="000000"/>
        </w:rPr>
      </w:pPr>
      <w:r w:rsidRPr="00B61D3B">
        <w:rPr>
          <w:rFonts w:asciiTheme="minorHAnsi" w:hAnsiTheme="minorHAnsi"/>
          <w:b/>
          <w:color w:val="000000"/>
        </w:rPr>
        <w:t>Администрирование доходов от распоряжения муниципальным имуществом</w:t>
      </w:r>
    </w:p>
    <w:p w:rsidR="00C00AC1" w:rsidRPr="00B61D3B" w:rsidRDefault="00C00AC1" w:rsidP="00C00AC1">
      <w:pPr>
        <w:pStyle w:val="ae"/>
        <w:ind w:left="1134"/>
        <w:rPr>
          <w:rFonts w:asciiTheme="minorHAnsi" w:hAnsiTheme="minorHAnsi"/>
          <w:b/>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Анализируя характер выявленных КСП нарушений и недостатков при администрировании доходов от распоряжения муниципальным имуществом, можно выделить следующие основные группы нарушений:</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 - отсутствие контроля за своевременностью поступлений в бюджет платежей от аренды движимых, недвижимых объектов и земельных участков;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рост задолженности по арендным платежам и не применение своевременных мер по ее снижению;</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несвоевременное принятие мер к арендаторам - должникам по арендных платежам, либо непринятие их вообще;</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нарушения сроков уплаты выкупной стоимости за земельный участок;</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рост дебиторской задолженности, связанной с несвоевременной оплатой за наем по договорам социального найма.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Помимо этого, КСП города Якутск выявлены факты кратного превышения суммы задолженности за наем специализированного жилья над суммой годовых поступлений в бюджет по данному виду поступлений. При этом отмечены случаи, когда плата за наем специализированного жилья не взималась вовсе. Проверками были выявлены факты неправомерного внесения в бюджет платежей за аренду муниципального имущества, переданного учреждению здравоохранения на праве оперативного управления (в этом случае доходы от аренды следовало направлять в самостоятельное распоряжение бюджетных учреждений).</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Ставрополя в своем отчете обращают внимание на отсутствие методик планирования доходов от аренды нежилых помещений, что не обеспечивает принцип достоверности бюджета в части реалистичности расчета доходов бюджета.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города Перми отметила нарушение срока принятия решения и проведения расчета цены выкупа по земельным участкам.</w:t>
      </w:r>
    </w:p>
    <w:p w:rsidR="00C00AC1" w:rsidRPr="00B61D3B" w:rsidRDefault="00C00AC1" w:rsidP="00C00AC1">
      <w:pPr>
        <w:autoSpaceDE w:val="0"/>
        <w:autoSpaceDN w:val="0"/>
        <w:ind w:firstLine="708"/>
        <w:jc w:val="both"/>
        <w:rPr>
          <w:sz w:val="24"/>
          <w:szCs w:val="24"/>
        </w:rPr>
      </w:pPr>
      <w:r w:rsidRPr="00B61D3B">
        <w:rPr>
          <w:rFonts w:eastAsia="Calibri"/>
          <w:color w:val="000000"/>
          <w:sz w:val="24"/>
          <w:szCs w:val="24"/>
        </w:rPr>
        <w:lastRenderedPageBreak/>
        <w:t xml:space="preserve">Счетной палатой Города Томска ежегодно уделяется внимание вопросам администрирования неналоговых доходов как при проведении отдельных контрольных мероприятий, так и при внешней проверке бюджетной отчетности и формировании заключения на отчет об исполнении бюджета муниципального образования. </w:t>
      </w:r>
      <w:r w:rsidRPr="00B61D3B">
        <w:rPr>
          <w:sz w:val="24"/>
          <w:szCs w:val="24"/>
        </w:rPr>
        <w:t xml:space="preserve">Счетная палата </w:t>
      </w:r>
      <w:r w:rsidRPr="00B61D3B">
        <w:rPr>
          <w:rFonts w:eastAsia="Calibri"/>
          <w:color w:val="000000"/>
          <w:sz w:val="24"/>
          <w:szCs w:val="24"/>
        </w:rPr>
        <w:t xml:space="preserve">Города Томска </w:t>
      </w:r>
      <w:r w:rsidRPr="00B61D3B">
        <w:rPr>
          <w:sz w:val="24"/>
          <w:szCs w:val="24"/>
        </w:rPr>
        <w:t xml:space="preserve">постоянно акцентирует внимание на размеры задолженности по арендной плате за земельные участки, </w:t>
      </w:r>
      <w:r w:rsidRPr="00B61D3B">
        <w:rPr>
          <w:rFonts w:eastAsia="Calibri"/>
          <w:color w:val="000000"/>
          <w:sz w:val="24"/>
          <w:szCs w:val="24"/>
        </w:rPr>
        <w:t>выявляются значительные суммы дебиторской задолженности по арендным платежам за движимое и недвижимое имущество. Отмечалось, что вы</w:t>
      </w:r>
      <w:r w:rsidRPr="00B61D3B">
        <w:rPr>
          <w:sz w:val="24"/>
          <w:szCs w:val="24"/>
        </w:rPr>
        <w:t xml:space="preserve">сокий уровень задолженности по арендным платежам в бюджет города свидетельствует о неблагополучной ситуации в области арендных отношений, недостаточном уровне контроля за исполнением условий договоров аренды по перечислению арендной платы и востребованию задолженности. Обращается внимание на значительные суммы ежегодно списываемой безнадежной задолженности. </w:t>
      </w:r>
    </w:p>
    <w:p w:rsidR="00C00AC1" w:rsidRPr="00B61D3B" w:rsidRDefault="00C00AC1" w:rsidP="00C00AC1">
      <w:pPr>
        <w:ind w:firstLine="708"/>
        <w:jc w:val="both"/>
        <w:rPr>
          <w:sz w:val="24"/>
          <w:szCs w:val="24"/>
        </w:rPr>
      </w:pPr>
      <w:r w:rsidRPr="00B61D3B">
        <w:rPr>
          <w:sz w:val="24"/>
          <w:szCs w:val="24"/>
        </w:rPr>
        <w:t>По результатам проверок администрирования доход</w:t>
      </w:r>
      <w:r w:rsidR="00122B45">
        <w:rPr>
          <w:sz w:val="24"/>
          <w:szCs w:val="24"/>
        </w:rPr>
        <w:t xml:space="preserve">ов от аренды земельных участков </w:t>
      </w:r>
      <w:r w:rsidRPr="00B61D3B">
        <w:rPr>
          <w:sz w:val="24"/>
          <w:szCs w:val="24"/>
        </w:rPr>
        <w:t xml:space="preserve">Счетная палата Города Томска отмечает недопустимость корректировок расчетов стоимости аренды земельных участков «задним числом», в результате которых происходит несоответствия аналитических данных отдела арендных отношений и синтетических данных отдела бухгалтерского учета.  Учитывая специфику администрирования арендных платежей (в бухгалтерском учете отражается только синтетическая информация (сводная) по арендным платежам, аналитический учет ведется отделом арендных отношений), существование практики корректировок нивелирует утвержденный на федеральном уровне порядок ведения бухгалтерского учета и создает коррупционные риски необоснованного списания долгов по арендным платежам. </w:t>
      </w:r>
    </w:p>
    <w:p w:rsidR="00C00AC1" w:rsidRPr="00B61D3B" w:rsidRDefault="00C00AC1" w:rsidP="00C00AC1">
      <w:pPr>
        <w:autoSpaceDE w:val="0"/>
        <w:autoSpaceDN w:val="0"/>
        <w:ind w:firstLine="708"/>
        <w:jc w:val="both"/>
        <w:rPr>
          <w:sz w:val="24"/>
          <w:szCs w:val="24"/>
        </w:rPr>
      </w:pPr>
      <w:r w:rsidRPr="00B61D3B">
        <w:rPr>
          <w:sz w:val="24"/>
          <w:szCs w:val="24"/>
        </w:rPr>
        <w:t>Пунктом 4 статьи 8 Федерального закона №129-ФЗ от 21.11.1996 «О бухгалтерском учете» установлено, что данные аналитического учета должны соответствовать оборотам и остаткам по счетам синтетического учета. Внесение «задним числом» изменений в учетные данные по расчетам с арендаторами, коими являются лицевые карточки, приводит к несоблюдению требований порядка ведения бухгалтерского учета. С целью исключения различий в учетных данных, изменения в них должны вноситься в момент оформления документа, отражающего информацию о проведенном перерасчете арендной платы.</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При проверке администрирования доходов от продажи земли Счетной платой Города Томска указывались факты нарушений сроков уплаты выкупной стоимости. При этом администратором доходов не всегда своевременно принимались меры к нарушителям условий договоров купли-продажи.</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В ходе проверки администрирования платежей за наем муниципального жилищного фонда Счетной палатой Города Томска отмечены факты того, что</w:t>
      </w:r>
      <w:r w:rsidRPr="00B61D3B">
        <w:rPr>
          <w:rFonts w:eastAsia="Calibri"/>
          <w:sz w:val="24"/>
          <w:szCs w:val="24"/>
        </w:rPr>
        <w:t xml:space="preserve"> не по всем муниципальным жилым помещениям, отданным в наем, начисляются и оплачиваются платежи, что приводит к занижению поступлений в бюджет и, соответственно, к занижению суммы задолженности. И, наоборот, в период отсутствия факта найма </w:t>
      </w:r>
      <w:r w:rsidRPr="00B61D3B">
        <w:rPr>
          <w:rFonts w:eastAsia="Calibri"/>
          <w:sz w:val="24"/>
          <w:szCs w:val="24"/>
        </w:rPr>
        <w:lastRenderedPageBreak/>
        <w:t xml:space="preserve">муниципальных помещений, платежи за наем продолжали начисляться, что, в свою очередь, приводит к необоснованному завышению суммы начислений по платежам за наем и, соответственно, завышению суммы долга. </w:t>
      </w:r>
      <w:r w:rsidRPr="00B61D3B">
        <w:rPr>
          <w:rFonts w:eastAsia="Calibri"/>
          <w:color w:val="000000"/>
          <w:sz w:val="24"/>
          <w:szCs w:val="24"/>
        </w:rPr>
        <w:t xml:space="preserve">  </w:t>
      </w:r>
    </w:p>
    <w:p w:rsidR="00C00AC1" w:rsidRPr="00B61D3B" w:rsidRDefault="00C00AC1" w:rsidP="00C00AC1">
      <w:pPr>
        <w:pStyle w:val="ae"/>
        <w:widowControl/>
        <w:numPr>
          <w:ilvl w:val="0"/>
          <w:numId w:val="37"/>
        </w:numPr>
        <w:suppressAutoHyphens w:val="0"/>
        <w:autoSpaceDN/>
        <w:ind w:left="851"/>
        <w:contextualSpacing/>
        <w:jc w:val="center"/>
        <w:textAlignment w:val="auto"/>
        <w:rPr>
          <w:rFonts w:asciiTheme="minorHAnsi" w:hAnsiTheme="minorHAnsi"/>
          <w:b/>
          <w:color w:val="000000"/>
        </w:rPr>
      </w:pPr>
      <w:r w:rsidRPr="00B61D3B">
        <w:rPr>
          <w:rFonts w:asciiTheme="minorHAnsi" w:hAnsiTheme="minorHAnsi"/>
          <w:b/>
          <w:color w:val="000000"/>
        </w:rPr>
        <w:t>Порядок управления и распоряжения муниципальным имуществом</w:t>
      </w:r>
    </w:p>
    <w:p w:rsidR="00C00AC1" w:rsidRPr="00B61D3B" w:rsidRDefault="00C00AC1" w:rsidP="00C00AC1">
      <w:pPr>
        <w:pStyle w:val="ae"/>
        <w:widowControl/>
        <w:numPr>
          <w:ilvl w:val="0"/>
          <w:numId w:val="39"/>
        </w:numPr>
        <w:suppressAutoHyphens w:val="0"/>
        <w:autoSpaceDN/>
        <w:spacing w:after="200"/>
        <w:ind w:left="426"/>
        <w:contextualSpacing/>
        <w:jc w:val="center"/>
        <w:textAlignment w:val="auto"/>
        <w:rPr>
          <w:rFonts w:asciiTheme="minorHAnsi" w:hAnsiTheme="minorHAnsi"/>
          <w:b/>
          <w:color w:val="000000"/>
        </w:rPr>
      </w:pPr>
      <w:r w:rsidRPr="00B61D3B">
        <w:rPr>
          <w:rFonts w:asciiTheme="minorHAnsi" w:hAnsiTheme="minorHAnsi"/>
          <w:b/>
          <w:color w:val="000000"/>
        </w:rPr>
        <w:t>Сдача в аренду муниципального имущества</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Всеми КСП отмечались факты нарушений при сдаче в аренду муниципального имущества, как движимого, так и недвижимого. К самым распространенным нарушениям, встречающимся при проверке порядка сдачи в аренду муниципального имущества, относятся:</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заключение договоров аренды без проведения конкурса или аукциона, без согласования с администрацией;</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отсутствие продления договоров или продление договоров аренды без перерасчета стоимости арендной платы;</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наличие пустующих помещений, которые не используются для муниципальных нужд и не передаются в пользование третьим лицам с целью получения дополнительных доходов бюджета;</w:t>
      </w:r>
    </w:p>
    <w:p w:rsidR="00C00AC1" w:rsidRPr="00B61D3B" w:rsidRDefault="00C00AC1" w:rsidP="00C00AC1">
      <w:pPr>
        <w:ind w:firstLine="709"/>
        <w:jc w:val="both"/>
        <w:rPr>
          <w:sz w:val="24"/>
          <w:szCs w:val="24"/>
        </w:rPr>
      </w:pPr>
      <w:r w:rsidRPr="00B61D3B">
        <w:rPr>
          <w:sz w:val="24"/>
          <w:szCs w:val="24"/>
        </w:rPr>
        <w:t>- отсутствие единой методики при определении суммы арендной платы;</w:t>
      </w:r>
    </w:p>
    <w:p w:rsidR="00C00AC1" w:rsidRPr="00B61D3B" w:rsidRDefault="00C00AC1" w:rsidP="00C00AC1">
      <w:pPr>
        <w:ind w:firstLine="709"/>
        <w:jc w:val="both"/>
        <w:rPr>
          <w:sz w:val="24"/>
          <w:szCs w:val="24"/>
        </w:rPr>
      </w:pPr>
      <w:r w:rsidRPr="00B61D3B">
        <w:rPr>
          <w:sz w:val="24"/>
          <w:szCs w:val="24"/>
        </w:rPr>
        <w:t>- использование муниципального имущества на цели, не предусмотренные договором;</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отсутствие реестра арендованного имущества со сведениями об арендаторах и графиком платежей;</w:t>
      </w:r>
    </w:p>
    <w:p w:rsidR="00C00AC1" w:rsidRPr="00B61D3B" w:rsidRDefault="00C00AC1" w:rsidP="00C00AC1">
      <w:pPr>
        <w:pStyle w:val="ae"/>
        <w:ind w:left="0" w:firstLine="426"/>
        <w:jc w:val="both"/>
        <w:rPr>
          <w:rFonts w:asciiTheme="minorHAnsi" w:hAnsiTheme="minorHAnsi"/>
        </w:rPr>
      </w:pPr>
      <w:r w:rsidRPr="00B61D3B">
        <w:rPr>
          <w:rFonts w:asciiTheme="minorHAnsi" w:hAnsiTheme="minorHAnsi"/>
          <w:color w:val="000000"/>
        </w:rPr>
        <w:t xml:space="preserve">     - сдача в субаренду помещений большей площади, чем предусмотрено Законом о защите конкуренции;</w:t>
      </w:r>
      <w:r w:rsidRPr="00B61D3B">
        <w:rPr>
          <w:rFonts w:asciiTheme="minorHAnsi" w:hAnsiTheme="minorHAnsi"/>
        </w:rPr>
        <w:t xml:space="preserve"> </w:t>
      </w:r>
    </w:p>
    <w:p w:rsidR="00C00AC1" w:rsidRPr="00B61D3B" w:rsidRDefault="00C00AC1" w:rsidP="00C00AC1">
      <w:pPr>
        <w:pStyle w:val="ae"/>
        <w:ind w:left="0" w:firstLine="426"/>
        <w:jc w:val="both"/>
        <w:rPr>
          <w:rFonts w:asciiTheme="minorHAnsi" w:hAnsiTheme="minorHAnsi"/>
          <w:color w:val="000000"/>
        </w:rPr>
      </w:pPr>
      <w:r w:rsidRPr="00B61D3B">
        <w:rPr>
          <w:rFonts w:asciiTheme="minorHAnsi" w:hAnsiTheme="minorHAnsi"/>
          <w:color w:val="000000"/>
        </w:rPr>
        <w:t xml:space="preserve">     - проведение несогласованной и неузаконенной перепланировки арендуемых помещений;</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использование третьими лицами недвижимого имущества, находящегося в оперативном управлении учреждения, без договорных отношений, или на основании заключенных учреждением договоров возмездного оказания услуг или договора о сотрудничестве (квалификация договора не соответствует содержанию договора), или без согласования собственника;</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несоответствие типа договора его содержанию;</w:t>
      </w:r>
    </w:p>
    <w:p w:rsidR="00C00AC1" w:rsidRPr="00B61D3B" w:rsidRDefault="00C00AC1" w:rsidP="00C00AC1">
      <w:pPr>
        <w:pStyle w:val="ae"/>
        <w:ind w:left="0" w:firstLine="720"/>
        <w:jc w:val="both"/>
        <w:rPr>
          <w:rFonts w:asciiTheme="minorHAnsi" w:hAnsiTheme="minorHAnsi"/>
          <w:color w:val="000000"/>
        </w:rPr>
      </w:pPr>
      <w:r w:rsidRPr="00B61D3B">
        <w:rPr>
          <w:rFonts w:asciiTheme="minorHAnsi" w:hAnsiTheme="minorHAnsi"/>
          <w:color w:val="000000"/>
        </w:rPr>
        <w:t>- отсутствие в договорах условий о выплате штрафов и санкций за несвоевременную оплату платежей;</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отсутствие правоустанавливающих документов на используемое имущество;</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непроведение или несоблюдение порядка проведения инвентаризаций муниципального имущества, переданного в аренду;</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xml:space="preserve">- наличие необоснованных расходов по коммунальным платежам;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наличие задолженности по коммунальным платежам по помещениям, переданным в аренду;</w:t>
      </w:r>
    </w:p>
    <w:p w:rsidR="00C00AC1" w:rsidRPr="00B61D3B" w:rsidRDefault="00C00AC1" w:rsidP="00C00AC1">
      <w:pPr>
        <w:pStyle w:val="ae"/>
        <w:ind w:left="0" w:firstLine="720"/>
        <w:jc w:val="both"/>
        <w:rPr>
          <w:rFonts w:asciiTheme="minorHAnsi" w:hAnsiTheme="minorHAnsi"/>
          <w:color w:val="000000"/>
        </w:rPr>
      </w:pPr>
      <w:r w:rsidRPr="00B61D3B">
        <w:rPr>
          <w:rFonts w:asciiTheme="minorHAnsi" w:hAnsiTheme="minorHAnsi"/>
          <w:color w:val="000000"/>
        </w:rPr>
        <w:lastRenderedPageBreak/>
        <w:t>- неудовлетворительное и непригодное для использования состояние имущества, приводящее к падению спроса на имущество со стороны арендаторов;</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несоблюдение сроков заключения договоров и несоблюдение условий договоров;</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несоответствие перечня имущества акту приема-передачи;</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отсутствие страхования имущества;</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отсутствие обеспечения сохранности имущества;</w:t>
      </w:r>
    </w:p>
    <w:p w:rsidR="00C00AC1" w:rsidRPr="00B61D3B" w:rsidRDefault="00C00AC1" w:rsidP="00C00AC1">
      <w:pPr>
        <w:pStyle w:val="ae"/>
        <w:jc w:val="both"/>
        <w:rPr>
          <w:rFonts w:asciiTheme="minorHAnsi" w:hAnsiTheme="minorHAnsi"/>
          <w:color w:val="000000"/>
        </w:rPr>
      </w:pPr>
      <w:r w:rsidRPr="00B61D3B">
        <w:rPr>
          <w:rFonts w:asciiTheme="minorHAnsi" w:hAnsiTheme="minorHAnsi"/>
          <w:color w:val="000000"/>
        </w:rPr>
        <w:t>- некорректное произведение расчета стоимости муниципального имущества.</w:t>
      </w:r>
    </w:p>
    <w:p w:rsidR="00C00AC1" w:rsidRPr="00B61D3B" w:rsidRDefault="00C00AC1" w:rsidP="00C00AC1">
      <w:pPr>
        <w:ind w:firstLine="709"/>
        <w:jc w:val="both"/>
        <w:rPr>
          <w:sz w:val="24"/>
          <w:szCs w:val="24"/>
        </w:rPr>
      </w:pPr>
      <w:r w:rsidRPr="00B61D3B">
        <w:rPr>
          <w:sz w:val="24"/>
          <w:szCs w:val="24"/>
        </w:rPr>
        <w:t>Многие контрольно-счетные органы отмечают отсутствие единого реестра договоров аренды, где бы указывались реквизиты договора, арендатор, сумма арендных платежей и прочее.</w:t>
      </w:r>
    </w:p>
    <w:p w:rsidR="00C00AC1" w:rsidRPr="00B61D3B" w:rsidRDefault="00C00AC1" w:rsidP="00C00AC1">
      <w:pPr>
        <w:ind w:firstLine="709"/>
        <w:jc w:val="both"/>
        <w:rPr>
          <w:sz w:val="24"/>
          <w:szCs w:val="24"/>
        </w:rPr>
      </w:pPr>
      <w:r w:rsidRPr="00B61D3B">
        <w:rPr>
          <w:sz w:val="24"/>
          <w:szCs w:val="24"/>
        </w:rPr>
        <w:t>КСП города Вологды отмечает случай, когда муниципальное имущество, закрепленное за автономным учреждением на праве оперативного управления, сдавалось в аренду бюджетному учреждению, не обеспеченному необходимым имуществом, что свидетельствует о нерациональном управлении имуществом.</w:t>
      </w:r>
    </w:p>
    <w:p w:rsidR="00C00AC1" w:rsidRPr="00B61D3B" w:rsidRDefault="00C00AC1" w:rsidP="00C00AC1">
      <w:pPr>
        <w:ind w:firstLine="709"/>
        <w:jc w:val="both"/>
        <w:rPr>
          <w:sz w:val="24"/>
          <w:szCs w:val="24"/>
        </w:rPr>
      </w:pPr>
      <w:r w:rsidRPr="00B61D3B">
        <w:rPr>
          <w:sz w:val="24"/>
          <w:szCs w:val="24"/>
        </w:rPr>
        <w:t>КСП муниципального образования «Северодвинск» выявлены факты несоблюдения правил содержания зданий, которые приводят к отсутствию спроса на использование данного здания со стороны арендаторов.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При проверке, осуществляемой КСП города Курска, выявлен случай заключения договора аренды с лицом, не имевшим гражданских прав, и которое не могло являться стороной по обязательству, т.к. было исключено из ЕГРЮЛ.</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При проверке, выполняемой КСП города Симферополя республики Крым выявлено нарушение в предоставлении отдельными муниципальными образовательными учреждениями помещений и оборудования в пользование сторонней организации для выполнения заключенных контрактов по организации питания без заключения соответствующих договоров.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городского округа – город Камышин Волгоградской области отмечает случаи взимания предоплаты, не предусмотренной договором, затягивание подписания договоров.</w:t>
      </w:r>
    </w:p>
    <w:p w:rsidR="00C00AC1" w:rsidRPr="00B61D3B" w:rsidRDefault="00C00AC1" w:rsidP="00C00AC1">
      <w:pPr>
        <w:ind w:firstLine="708"/>
        <w:jc w:val="both"/>
        <w:rPr>
          <w:rFonts w:eastAsia="Calibri"/>
          <w:color w:val="000000"/>
          <w:sz w:val="24"/>
          <w:szCs w:val="24"/>
        </w:rPr>
      </w:pPr>
      <w:r w:rsidRPr="00B61D3B">
        <w:rPr>
          <w:sz w:val="24"/>
          <w:szCs w:val="24"/>
        </w:rPr>
        <w:t>Счетная палата Города Томска при проверке аренды имущественных комплексов выявила факты неисполнения условий договоров аренды в части проведения капитального ремонта муниципального имущества. При проведении ремонтных работ, демонтируемые конструкции сдавались арендатором в металлолом, при этом вырученные средства в бюджет города не перечислены.  Кроме того, в рамках исполнения Программ капитального ремонта муниципального имущества, арендаторами строились либо приобретались новые объекты, которые устанавливались взамен устаревших либо вышедших из строя муниципальных объектов. При этом, в казну Города Томска новые объекты основных средств не принимались, в ряде случаев изменялись лишь технические характеристики учитываемого имущества. Помимо этого, выявлены случаи</w:t>
      </w:r>
      <w:r w:rsidRPr="00B61D3B">
        <w:rPr>
          <w:rFonts w:eastAsia="Calibri"/>
          <w:color w:val="000000"/>
          <w:sz w:val="24"/>
          <w:szCs w:val="24"/>
        </w:rPr>
        <w:t xml:space="preserve">, когда в договоры аренды и в договоры безвозмездного пользования нежилыми помещениями, расположенными в многоквартирных домах, не включались условия по обязательной уплате расходов на содержание общего имущества жилого дома, расходы </w:t>
      </w:r>
      <w:r w:rsidRPr="00B61D3B">
        <w:rPr>
          <w:rFonts w:eastAsia="Calibri"/>
          <w:color w:val="000000"/>
          <w:sz w:val="24"/>
          <w:szCs w:val="24"/>
        </w:rPr>
        <w:lastRenderedPageBreak/>
        <w:t>по взносам на капитальный ремонт нежилых помещений, находящихся в многоквартирном жилом доме.</w:t>
      </w:r>
    </w:p>
    <w:p w:rsidR="00C00AC1" w:rsidRPr="00B61D3B" w:rsidRDefault="00C00AC1" w:rsidP="00C00AC1">
      <w:pPr>
        <w:pStyle w:val="ae"/>
        <w:widowControl/>
        <w:numPr>
          <w:ilvl w:val="0"/>
          <w:numId w:val="39"/>
        </w:numPr>
        <w:suppressAutoHyphens w:val="0"/>
        <w:autoSpaceDN/>
        <w:spacing w:after="200"/>
        <w:ind w:left="426"/>
        <w:contextualSpacing/>
        <w:jc w:val="center"/>
        <w:textAlignment w:val="auto"/>
        <w:rPr>
          <w:rFonts w:asciiTheme="minorHAnsi" w:hAnsiTheme="minorHAnsi"/>
          <w:b/>
          <w:color w:val="000000"/>
        </w:rPr>
      </w:pPr>
      <w:r w:rsidRPr="00B61D3B">
        <w:rPr>
          <w:rFonts w:asciiTheme="minorHAnsi" w:hAnsiTheme="minorHAnsi"/>
          <w:b/>
          <w:color w:val="000000"/>
        </w:rPr>
        <w:t>Порядок использования муниципального имущества, переданного в безвозмездное пользование</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При проверке порядка использования муниципального имущества, переданного в безвозмездное пользование, контрольно-счетными органами указывались факты заключения договоров ссуды без согласования с собственником муниципального имущества, а также случаи использования помещений муниципальной собственности на цели, не предусмотренные договором.</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городского округа – город Волжский Волгоградской области</w:t>
      </w:r>
      <w:r w:rsidRPr="00B61D3B">
        <w:rPr>
          <w:rFonts w:asciiTheme="minorHAnsi" w:hAnsiTheme="minorHAnsi"/>
        </w:rPr>
        <w:t xml:space="preserve"> </w:t>
      </w:r>
      <w:r w:rsidRPr="00B61D3B">
        <w:rPr>
          <w:rFonts w:asciiTheme="minorHAnsi" w:hAnsiTheme="minorHAnsi"/>
          <w:color w:val="000000"/>
        </w:rPr>
        <w:t>отмечает нарушения при ведении документооборота по договорам безвозмездного пользования,  нарушения условий договоров в случае передачи нежилых зданий и сооружений в безвозмездное пользование в части не предоставления заключенных с Комитетом земельных ресурсов договоров права пользования земельными участками, нарушения в части отсутствия подтверждения зарегистрированного права на недвижимое имущество, переданного по договору безвозмездного пользования, наличие в договоре ответственности ссудополучателя за неисполнение несуществующих пунктов договора с наложением штрафа.</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муниципального образования «Город Архангельск» отмечает следующие нарушения: несоответствие назначения помещений нормам Федерального закона от 07.02.2011 №3-Ф3  по помещениям, переданным по договорам безвозмездного пользования УМВД; осуществление мэрией города приватизации  объектов с земельными участками, которые не включены в прогнозный план приватизации (при отсутствии решений городской Думы); несоответствие условий договоров безвозмездного пользования условиям, установленным решениями городской Думы в части площадей помещений, сроков предоставления во временное владение и пользование, назначения помещений, наименования пользователей помещений.</w:t>
      </w:r>
    </w:p>
    <w:p w:rsidR="00C00AC1" w:rsidRPr="00B61D3B" w:rsidRDefault="00C00AC1" w:rsidP="00C00AC1">
      <w:pPr>
        <w:widowControl w:val="0"/>
        <w:ind w:firstLine="708"/>
        <w:jc w:val="both"/>
        <w:rPr>
          <w:sz w:val="24"/>
          <w:szCs w:val="24"/>
        </w:rPr>
      </w:pPr>
      <w:r w:rsidRPr="00B61D3B">
        <w:rPr>
          <w:rFonts w:eastAsia="Calibri"/>
          <w:color w:val="000000"/>
          <w:sz w:val="24"/>
          <w:szCs w:val="24"/>
        </w:rPr>
        <w:t xml:space="preserve">Счетная палата Города Томска в рамках проводимых проверок использования муниципального имущества, переданного в безвозмездное пользование, </w:t>
      </w:r>
      <w:r w:rsidRPr="00B61D3B">
        <w:rPr>
          <w:sz w:val="24"/>
          <w:szCs w:val="24"/>
        </w:rPr>
        <w:t xml:space="preserve">выявила факты нерационального использования муниципальных нежилых помещений, переданных в безвозмездное пользование, нецелевое использование муниципальных объектов недвижимости. Выявлены случаи нарушения ссудополучателями условий договоров безвозмездного пользования. Не всеми ссудополучателями заключены договоры на теплоснабжение, водоснабжение и водоотведение, что создает для муниципалитета риски перевыставления задолженности за коммунальные услуги собственнику помещения что, соответственно, приводит к необходимости погашения долгов пользователей за счет бюджетных средств. Большая часть переданных в безвозмездное пользование ссудополучателями нежилых помещений, расположена в многоквартирных домах, при этом договорами безвозмездного пользования, заключенными с такими ссудополучателями, не предусмотрена обязанность оплаты ссудополучателями расходов по управлению, содержанию, текущему и капитальному ремонту общего имущества </w:t>
      </w:r>
      <w:r w:rsidRPr="00B61D3B">
        <w:rPr>
          <w:sz w:val="24"/>
          <w:szCs w:val="24"/>
        </w:rPr>
        <w:lastRenderedPageBreak/>
        <w:t>многоквартирного дома. Выявлены факты использования муниципальных помещений без правовых оснований, а также факты передачи ссудополучателем имущества в аренду с получением внереализационных доходов.</w:t>
      </w:r>
    </w:p>
    <w:p w:rsidR="00C00AC1" w:rsidRPr="00B61D3B" w:rsidRDefault="00C00AC1" w:rsidP="00C00AC1">
      <w:pPr>
        <w:pStyle w:val="ae"/>
        <w:widowControl/>
        <w:numPr>
          <w:ilvl w:val="0"/>
          <w:numId w:val="39"/>
        </w:numPr>
        <w:suppressAutoHyphens w:val="0"/>
        <w:autoSpaceDN/>
        <w:spacing w:after="200"/>
        <w:ind w:left="284"/>
        <w:contextualSpacing/>
        <w:jc w:val="center"/>
        <w:textAlignment w:val="auto"/>
        <w:rPr>
          <w:rFonts w:asciiTheme="minorHAnsi" w:hAnsiTheme="minorHAnsi"/>
          <w:b/>
          <w:color w:val="000000"/>
        </w:rPr>
      </w:pPr>
      <w:r w:rsidRPr="00B61D3B">
        <w:rPr>
          <w:rFonts w:asciiTheme="minorHAnsi" w:hAnsiTheme="minorHAnsi"/>
          <w:b/>
          <w:color w:val="000000"/>
        </w:rPr>
        <w:t>Иные нарушения в использовании муниципального имущества</w:t>
      </w:r>
    </w:p>
    <w:p w:rsidR="00C00AC1" w:rsidRPr="00B61D3B" w:rsidRDefault="00C00AC1" w:rsidP="00C00AC1">
      <w:pPr>
        <w:ind w:firstLine="708"/>
        <w:jc w:val="both"/>
        <w:rPr>
          <w:sz w:val="24"/>
          <w:szCs w:val="24"/>
        </w:rPr>
      </w:pPr>
      <w:r w:rsidRPr="00B61D3B">
        <w:rPr>
          <w:rFonts w:eastAsia="Calibri"/>
          <w:color w:val="000000"/>
          <w:sz w:val="24"/>
          <w:szCs w:val="24"/>
        </w:rPr>
        <w:t xml:space="preserve">К самым частым видам нарушений в этой области можно отнести использование муниципального имущества без договорных отношений, без оплаты в бюджет. Счетной палатой Города Томска </w:t>
      </w:r>
      <w:r w:rsidRPr="00B61D3B">
        <w:rPr>
          <w:sz w:val="24"/>
          <w:szCs w:val="24"/>
        </w:rPr>
        <w:t>отмечен ряд нарушений и недостатков в управлении и распоряжении муниципальными имущественными комплексами жизнеобеспечивающих систем города. В ходе проверки по этому вопросу было выявлено, что арендаторами и иными специализированными организациями используется значительная часть объектов инженерной инфраструктуры города без оформления договорных отношений и без внесения платы в бюджет города Томска.</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В КСП города Казани отмечены случаи покупки помещения у физического лица без указания цели приобретения, без передачи средств за покупку продавцу, что создает риск возникновения неэффективных расходов в виде пени.</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городского округа Самара</w:t>
      </w:r>
      <w:r w:rsidRPr="00B61D3B">
        <w:rPr>
          <w:sz w:val="24"/>
          <w:szCs w:val="24"/>
        </w:rPr>
        <w:t xml:space="preserve"> столкнулась с о</w:t>
      </w:r>
      <w:r w:rsidRPr="00B61D3B">
        <w:rPr>
          <w:rFonts w:eastAsia="Calibri"/>
          <w:color w:val="000000"/>
          <w:sz w:val="24"/>
          <w:szCs w:val="24"/>
        </w:rPr>
        <w:t>тсутствием следующей информации, характеризующей имущественный комплекс города:</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 отсутствие в перечне бюджетных инвестиций в муниципальную собственность расходов на увеличение уставного капитала муниципальных предприятий и расходов на увеличение доли участия городского бюджета в хозяйственных обществах;</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 xml:space="preserve">- отсутствие контроля за поступлением доходов от акций, находящихся в собственности городского округа; </w:t>
      </w:r>
    </w:p>
    <w:p w:rsidR="00C00AC1" w:rsidRPr="00B61D3B" w:rsidRDefault="00C00AC1" w:rsidP="00C00AC1">
      <w:pPr>
        <w:ind w:firstLine="708"/>
        <w:jc w:val="both"/>
        <w:rPr>
          <w:sz w:val="24"/>
          <w:szCs w:val="24"/>
        </w:rPr>
      </w:pPr>
      <w:r w:rsidRPr="00B61D3B">
        <w:rPr>
          <w:rFonts w:eastAsia="Calibri"/>
          <w:color w:val="000000"/>
          <w:sz w:val="24"/>
          <w:szCs w:val="24"/>
        </w:rPr>
        <w:t>- применение различных кодов бюджетной классификации для отражения средств бюджета на приобретение техники для ЖКХ.</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муниципального образования «Город Архангельск» отмечает отсутствие планирования и порядка принятия решений об условиях приватизации муниципального имущества, невыполнение порядка размещения сообщений о проведении аукциона, наличие ограничений при заключении договора, несоответствие Перечня видов имущества, составляющего казну города.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города Пскова выявила случай неправомерной продажи земельных участков, государственная собственность на которые не разграничена.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Ставрополя выявила факт отсутствия ограничений (обременений) права на земельный участок, находящийся на территории образовательного учреждения.</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муниципального образования Темрюкский район пишет, что нормативно-правовые акты об управлении и распоряжении муниципальной собственностью своевременно не приводятся в соответствии с законодательством РФ.</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widowControl/>
        <w:numPr>
          <w:ilvl w:val="0"/>
          <w:numId w:val="39"/>
        </w:numPr>
        <w:suppressAutoHyphens w:val="0"/>
        <w:autoSpaceDN/>
        <w:ind w:left="426"/>
        <w:contextualSpacing/>
        <w:jc w:val="center"/>
        <w:textAlignment w:val="auto"/>
        <w:rPr>
          <w:rFonts w:asciiTheme="minorHAnsi" w:hAnsiTheme="minorHAnsi"/>
          <w:b/>
          <w:color w:val="000000"/>
        </w:rPr>
      </w:pPr>
      <w:r w:rsidRPr="00B61D3B">
        <w:rPr>
          <w:rFonts w:asciiTheme="minorHAnsi" w:hAnsiTheme="minorHAnsi"/>
          <w:b/>
          <w:color w:val="000000"/>
        </w:rPr>
        <w:t>Размещение рекламы на объектах муниципальной собственности</w:t>
      </w:r>
    </w:p>
    <w:p w:rsidR="00C00AC1" w:rsidRPr="00B61D3B" w:rsidRDefault="00C00AC1" w:rsidP="00C00AC1">
      <w:pPr>
        <w:pStyle w:val="ae"/>
        <w:ind w:left="426"/>
        <w:rPr>
          <w:rFonts w:asciiTheme="minorHAnsi" w:hAnsiTheme="minorHAnsi"/>
          <w:b/>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lastRenderedPageBreak/>
        <w:t>Незаконное размещение рекламных конструкций на объектах муниципальной собственности отметили КСП городского округа Самара, КСП города Вологды, КСП города Пскова и Счетная палата Города Томска. К данным нарушениям можно отнести следующее:</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размещение рекламных конструкций на нежилых зданиях, переданных учреждениям и предприятиям на праве оперативного управления и хозяйственного ведения при отсутствии согласования на размещение;</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размещение рекламы на фасадах зданий, являющихся объектами культурного наследия федерального значения;</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незаконное оформление остановочных комплексов как объектов благоустройства с целью сдачи их в аренду для рекламных мест;</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размещение на остановочных павильонах рекламных материалов без использования рекламных конструкций и приспособлений;</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самовольное размещение рекламы без согласования с собственником муниципального имущества, без оплаты в бюджет.</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widowControl/>
        <w:numPr>
          <w:ilvl w:val="0"/>
          <w:numId w:val="37"/>
        </w:numPr>
        <w:suppressAutoHyphens w:val="0"/>
        <w:autoSpaceDN/>
        <w:spacing w:after="200"/>
        <w:ind w:left="0" w:firstLine="709"/>
        <w:contextualSpacing/>
        <w:jc w:val="both"/>
        <w:textAlignment w:val="auto"/>
        <w:rPr>
          <w:rFonts w:asciiTheme="minorHAnsi" w:hAnsiTheme="minorHAnsi"/>
          <w:color w:val="000000"/>
        </w:rPr>
      </w:pPr>
      <w:r w:rsidRPr="00B61D3B">
        <w:rPr>
          <w:rFonts w:asciiTheme="minorHAnsi" w:hAnsiTheme="minorHAnsi"/>
          <w:b/>
          <w:color w:val="000000"/>
        </w:rPr>
        <w:t>Порядок управления и распоряжения земельными ресурсами</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Особым блоком в числе нарушений и недостатков можно выделить замечания в сфере земельных отношений. Все отмеченные контрольными органами нарушения можно разделить на три основные группы:</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нарушения при сдаче в аренду земельных участков;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нарушения порядка использования земельных участков, переданных в постоянное (бессрочное) пользование;</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нарушения порядка распоряжения земельными ресурсами, переданными под развитие застроенных территорий.</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widowControl/>
        <w:numPr>
          <w:ilvl w:val="0"/>
          <w:numId w:val="40"/>
        </w:numPr>
        <w:suppressAutoHyphens w:val="0"/>
        <w:autoSpaceDN/>
        <w:contextualSpacing/>
        <w:jc w:val="center"/>
        <w:textAlignment w:val="auto"/>
        <w:rPr>
          <w:rFonts w:asciiTheme="minorHAnsi" w:hAnsiTheme="minorHAnsi"/>
          <w:b/>
          <w:color w:val="000000"/>
        </w:rPr>
      </w:pPr>
      <w:r w:rsidRPr="00B61D3B">
        <w:rPr>
          <w:rFonts w:asciiTheme="minorHAnsi" w:hAnsiTheme="minorHAnsi"/>
          <w:b/>
          <w:color w:val="000000"/>
        </w:rPr>
        <w:t>Сдача в аренду земельных участков</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 типовым нарушениям по данной группе можно отнести следующие факты:</w:t>
      </w:r>
    </w:p>
    <w:p w:rsidR="00C00AC1" w:rsidRPr="00B61D3B" w:rsidRDefault="00C00AC1" w:rsidP="00C00AC1">
      <w:pPr>
        <w:pStyle w:val="ae"/>
        <w:ind w:left="0" w:firstLine="709"/>
        <w:jc w:val="both"/>
        <w:rPr>
          <w:rFonts w:asciiTheme="minorHAnsi" w:hAnsiTheme="minorHAnsi"/>
        </w:rPr>
      </w:pPr>
      <w:r w:rsidRPr="00B61D3B">
        <w:rPr>
          <w:rFonts w:asciiTheme="minorHAnsi" w:hAnsiTheme="minorHAnsi"/>
          <w:color w:val="000000"/>
        </w:rPr>
        <w:t xml:space="preserve">- </w:t>
      </w:r>
      <w:r w:rsidRPr="00B61D3B">
        <w:rPr>
          <w:rFonts w:asciiTheme="minorHAnsi" w:hAnsiTheme="minorHAnsi"/>
        </w:rPr>
        <w:t>арендная плата не меняется, несмотря на изменение кадастровой стоимости земельного участка;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факты неправомерного, нецелевого использования земель, вследствие чего бюджет несет потери в виде недополученных доходов от использования земельных участков;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определение размера арендной платы не соответствует виду земельного участка.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города Новосибирска отмечает недостаточный контроль со стороны администрации за исполнением условий договоров аренды земельных участков под автостоянки и размещением их на территориях районов.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города Перми также обращает внимание на вопрос об использование земель под автостоянки, по которому были выявлены факты нецелевого использования земельных участков, превышения площади использования земельных участков, отсутствия реализации решения, отраженного в генеральном плане города, отсутствия в принятых документах системного подхода к организации, отсутствие реализации вопросов организации на уровне муниципальных программ.</w:t>
      </w:r>
    </w:p>
    <w:p w:rsidR="00C00AC1" w:rsidRPr="00B61D3B" w:rsidRDefault="00C00AC1" w:rsidP="00C00AC1">
      <w:pPr>
        <w:pStyle w:val="ae"/>
        <w:ind w:left="0" w:firstLine="426"/>
        <w:jc w:val="both"/>
        <w:rPr>
          <w:rFonts w:asciiTheme="minorHAnsi" w:hAnsiTheme="minorHAnsi"/>
          <w:color w:val="000000"/>
        </w:rPr>
      </w:pPr>
      <w:r w:rsidRPr="00B61D3B">
        <w:rPr>
          <w:rFonts w:asciiTheme="minorHAnsi" w:hAnsiTheme="minorHAnsi"/>
          <w:color w:val="000000"/>
        </w:rPr>
        <w:t>КСП города Ставрополя отмечает факты предоставления в аренду земельных участков арендатору, у которого имеется непогашенная задолженность по арендным платежам по ранее заключенным договорам аренды.</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lastRenderedPageBreak/>
        <w:t>КСП муниципального образования Темрюкский район отмечает случай, когда земельный участок, необходимый для выполнения учреждением своих уставных задач не предоставлен муниципальному учреждению на праве безвозмездного пользования. Помимо этого, выявлен случай, когда земельные участки, на которых расположены здания, сооружения, не переданы в аренду муниципальному унитарному предприятию, которому эти объекты недвижимости предоставлены на праве хозяйственного пользования.</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Счетной палатой Города Томска отмечены факты использования земельных участков на бездоговорной основе. Одной из причин этого является наличие временного разрыва между датой прекращения договора аренды земли и датой выкупа. Другой причиной является самовольный захват земли. В этом случае взыскать суммы неосновательного обогащения не всегда возможно вследствие отказа суда в удовлетворении иска по причине отсутствия оформленных землеустроительных дел.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Кроме того, Счетной палатой Города Томска неоднократно указывалось на отсутствие должного земельного контроля. По этой причине земли, отданные в аренду, зачастую передаются субарендаторам без согласования с представителем собственника. Помимо этого выявляются факты, когда субарендаторы осуществляют свою деятельность на земельном участке, целевое назначение которого не соответствует обусловленному значению в договоре аренды.</w:t>
      </w:r>
    </w:p>
    <w:p w:rsidR="00C00AC1" w:rsidRPr="00B61D3B" w:rsidRDefault="00C00AC1" w:rsidP="00C00AC1">
      <w:pPr>
        <w:pStyle w:val="ae"/>
        <w:ind w:left="0" w:firstLine="709"/>
        <w:jc w:val="both"/>
        <w:rPr>
          <w:rFonts w:asciiTheme="minorHAnsi" w:hAnsiTheme="minorHAnsi"/>
        </w:rPr>
      </w:pPr>
      <w:r w:rsidRPr="00B61D3B">
        <w:rPr>
          <w:rFonts w:asciiTheme="minorHAnsi" w:hAnsiTheme="minorHAnsi"/>
        </w:rPr>
        <w:t>Установлены случаи, когда пользователи сдают земельные участки в субаренду за сумму, намного превышающую стоимость аренды, которая поступает в бюджет.</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rPr>
        <w:t xml:space="preserve">Нередки случаи оформления арендных отношений намного позже действительного периода использования земельных участков (в основном под строительство объектов), предоставляемая в аренду площадь земельного участка меньше фактически занимаемой площади. </w:t>
      </w:r>
    </w:p>
    <w:p w:rsidR="00C00AC1" w:rsidRPr="00B61D3B" w:rsidRDefault="00C00AC1" w:rsidP="00C00AC1">
      <w:pPr>
        <w:pStyle w:val="ae"/>
        <w:ind w:left="0" w:firstLine="709"/>
        <w:jc w:val="both"/>
        <w:rPr>
          <w:rFonts w:asciiTheme="minorHAnsi" w:hAnsiTheme="minorHAnsi"/>
          <w:b/>
          <w:color w:val="000000"/>
        </w:rPr>
      </w:pPr>
    </w:p>
    <w:p w:rsidR="00C00AC1" w:rsidRPr="00B61D3B" w:rsidRDefault="00C00AC1" w:rsidP="00C00AC1">
      <w:pPr>
        <w:pStyle w:val="ae"/>
        <w:widowControl/>
        <w:numPr>
          <w:ilvl w:val="0"/>
          <w:numId w:val="40"/>
        </w:numPr>
        <w:suppressAutoHyphens w:val="0"/>
        <w:autoSpaceDN/>
        <w:contextualSpacing/>
        <w:jc w:val="center"/>
        <w:textAlignment w:val="auto"/>
        <w:rPr>
          <w:rFonts w:asciiTheme="minorHAnsi" w:hAnsiTheme="minorHAnsi"/>
          <w:b/>
          <w:color w:val="000000"/>
        </w:rPr>
      </w:pPr>
      <w:r w:rsidRPr="00B61D3B">
        <w:rPr>
          <w:rFonts w:asciiTheme="minorHAnsi" w:hAnsiTheme="minorHAnsi"/>
          <w:b/>
          <w:color w:val="000000"/>
        </w:rPr>
        <w:t>Порядок использования земельных участков, переданных в постоянное (бессрочное) пользование</w:t>
      </w:r>
    </w:p>
    <w:p w:rsidR="00C00AC1" w:rsidRPr="00B61D3B" w:rsidRDefault="00C00AC1" w:rsidP="00C00AC1">
      <w:pPr>
        <w:pStyle w:val="ae"/>
        <w:ind w:left="0" w:firstLine="709"/>
        <w:jc w:val="center"/>
        <w:rPr>
          <w:rFonts w:asciiTheme="minorHAnsi" w:hAnsiTheme="minorHAnsi"/>
          <w:b/>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Контрольно-счетными органами за редким исключением не представлена информация о порядке использования земельных участков, находящихся в постоянном (бессрочном) пользовании. Доля таких земельных участков в общей площади земель муниципального образования значительна. Существующая практика использования земельных участков на праве постоянного (бессрочного) пользования повсеместна на всей территории РФ. Установленные нарушения свидетельствуют о необходимости мониторинга использования таких земель.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Право постоянного (бессрочного) пользования, возникшее до введения Земельного кодекса РФ (2001 год) у граждан или юридических лиц сохраняется. При этом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 Счетной палатой Города Томска отмечены факты, когда на таких земельных участках либо вообще не осуществляется какая-либо деятельность, либо они, в нарушение статьи 20 земельного кодекса РФ, используются иными лицами. Нередки случаи, когда в реестре земельных участков, переданных на праве постоянного (бессрочного) пользования, в качестве правообладателя указаны организации, прекратившие свою деятельность 10 и более лет назад. Объекты недвижимости, расположенные на таких земельных участках, за </w:t>
      </w:r>
      <w:r w:rsidRPr="00B61D3B">
        <w:rPr>
          <w:rFonts w:asciiTheme="minorHAnsi" w:hAnsiTheme="minorHAnsi"/>
          <w:color w:val="000000"/>
        </w:rPr>
        <w:lastRenderedPageBreak/>
        <w:t xml:space="preserve">период с момента передачи земли в пользование, были неоднократно проданы. Кроме того, обращалось внимание на неуплату земельного налога по части земельных участков, переданных в постоянное (бессрочное) пользование, чем нарушается один из принципов, определенных в Земельном кодексе РФ – это платность использования земли.  </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widowControl/>
        <w:numPr>
          <w:ilvl w:val="0"/>
          <w:numId w:val="40"/>
        </w:numPr>
        <w:suppressAutoHyphens w:val="0"/>
        <w:autoSpaceDN/>
        <w:contextualSpacing/>
        <w:jc w:val="center"/>
        <w:textAlignment w:val="auto"/>
        <w:rPr>
          <w:rFonts w:asciiTheme="minorHAnsi" w:hAnsiTheme="minorHAnsi"/>
          <w:b/>
          <w:color w:val="000000"/>
        </w:rPr>
      </w:pPr>
      <w:r w:rsidRPr="00B61D3B">
        <w:rPr>
          <w:rFonts w:asciiTheme="minorHAnsi" w:hAnsiTheme="minorHAnsi"/>
          <w:b/>
          <w:color w:val="000000"/>
        </w:rPr>
        <w:t>Порядок распоряжения земельными ресурсами, переданными под развитие застроенных территорий</w:t>
      </w:r>
    </w:p>
    <w:p w:rsidR="00C00AC1" w:rsidRPr="00B61D3B" w:rsidRDefault="00C00AC1" w:rsidP="00C00AC1">
      <w:pPr>
        <w:pStyle w:val="ae"/>
        <w:ind w:left="0"/>
        <w:jc w:val="center"/>
        <w:rPr>
          <w:rFonts w:asciiTheme="minorHAnsi" w:hAnsiTheme="minorHAnsi"/>
          <w:b/>
          <w:color w:val="000000"/>
        </w:rPr>
      </w:pPr>
    </w:p>
    <w:p w:rsidR="00C00AC1" w:rsidRPr="00B61D3B" w:rsidRDefault="00C00AC1" w:rsidP="00C00AC1">
      <w:pPr>
        <w:ind w:firstLine="708"/>
        <w:jc w:val="both"/>
        <w:rPr>
          <w:rFonts w:eastAsia="Calibri"/>
          <w:sz w:val="24"/>
          <w:szCs w:val="24"/>
        </w:rPr>
      </w:pPr>
      <w:r w:rsidRPr="00B61D3B">
        <w:rPr>
          <w:rFonts w:eastAsia="Calibri"/>
          <w:color w:val="000000"/>
          <w:sz w:val="24"/>
          <w:szCs w:val="24"/>
        </w:rPr>
        <w:t xml:space="preserve">Нарушения порядка распоряжения земельными ресурсами, переданными под развитие застроенных территорий, из представленных контрольно-счетными органами материалов были выявлены только Счетной палатой Города Томска. </w:t>
      </w:r>
      <w:r w:rsidRPr="00B61D3B">
        <w:rPr>
          <w:rFonts w:eastAsia="Calibri"/>
          <w:sz w:val="24"/>
          <w:szCs w:val="24"/>
        </w:rPr>
        <w:t>Из анализа норм Градостроительного кодекса РФ следует, что одной из целей развития застроенных территорий является снос аварийного и ветхого жилья и строительство на местах сноса нового жилья. Решение о развитии застроенной территории может быть принято, если на такой территории расположены:</w:t>
      </w:r>
    </w:p>
    <w:p w:rsidR="00C00AC1" w:rsidRPr="00B61D3B" w:rsidRDefault="00C00AC1" w:rsidP="00C00AC1">
      <w:pPr>
        <w:ind w:firstLine="708"/>
        <w:jc w:val="both"/>
        <w:rPr>
          <w:rFonts w:eastAsia="Calibri"/>
          <w:sz w:val="24"/>
          <w:szCs w:val="24"/>
        </w:rPr>
      </w:pPr>
      <w:r w:rsidRPr="00B61D3B">
        <w:rPr>
          <w:rFonts w:eastAsia="Calibri"/>
          <w:sz w:val="24"/>
          <w:szCs w:val="24"/>
        </w:rPr>
        <w:t>- многоквартирные дома, признанные в установленном порядке аварийными и подлежащими сносу;</w:t>
      </w:r>
    </w:p>
    <w:p w:rsidR="00C00AC1" w:rsidRPr="00B61D3B" w:rsidRDefault="00C00AC1" w:rsidP="00C00AC1">
      <w:pPr>
        <w:ind w:firstLine="708"/>
        <w:jc w:val="both"/>
        <w:rPr>
          <w:rFonts w:eastAsia="Calibri"/>
          <w:sz w:val="24"/>
          <w:szCs w:val="24"/>
        </w:rPr>
      </w:pPr>
      <w:r w:rsidRPr="00B61D3B">
        <w:rPr>
          <w:rFonts w:eastAsia="Calibri"/>
          <w:sz w:val="24"/>
          <w:szCs w:val="24"/>
        </w:rPr>
        <w:t>- 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w:t>
      </w:r>
    </w:p>
    <w:p w:rsidR="00C00AC1" w:rsidRPr="00B61D3B" w:rsidRDefault="00C00AC1" w:rsidP="00C00AC1">
      <w:pPr>
        <w:ind w:firstLine="708"/>
        <w:jc w:val="both"/>
        <w:rPr>
          <w:rFonts w:eastAsia="Calibri"/>
          <w:color w:val="000000"/>
          <w:sz w:val="24"/>
          <w:szCs w:val="24"/>
        </w:rPr>
      </w:pPr>
      <w:r w:rsidRPr="00B61D3B">
        <w:rPr>
          <w:rFonts w:eastAsia="Calibri"/>
          <w:sz w:val="24"/>
          <w:szCs w:val="24"/>
        </w:rPr>
        <w:t xml:space="preserve">По результатам проверок, проводимых Счетной палатой Города Томска в данном направлении </w:t>
      </w:r>
      <w:r w:rsidRPr="00B61D3B">
        <w:rPr>
          <w:rFonts w:eastAsia="Calibri"/>
          <w:color w:val="000000"/>
          <w:sz w:val="24"/>
          <w:szCs w:val="24"/>
        </w:rPr>
        <w:t>были выявлены значительные нарушения, повлекшие за собой ущерб бюджету города, указаны риски коррупционных действий при распоряжении земельными участками, переданными под развитие застроенных территорий. Первопричиной этих нарушений явились:</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неисполнение застройщиками условий договоров о развитии застроенных территорий,</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включение в перечень застроенных территорий многоквартирных домов, расселенных за счет бюджетных средств к датам принятия решений о проведении торгов, к датам заключения договоров о развитии застроенных территорий.</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Также</w:t>
      </w:r>
      <w:r w:rsidRPr="00B61D3B">
        <w:rPr>
          <w:sz w:val="24"/>
          <w:szCs w:val="24"/>
        </w:rPr>
        <w:t xml:space="preserve"> </w:t>
      </w:r>
      <w:r w:rsidRPr="00B61D3B">
        <w:rPr>
          <w:rFonts w:eastAsia="Calibri"/>
          <w:color w:val="000000"/>
          <w:sz w:val="24"/>
          <w:szCs w:val="24"/>
        </w:rPr>
        <w:t>Счетная палата Города Томска отмечает, что реализация земельных участков путем проведения аукционов по продаже права развития застроенных территорий, при том, что обязательное исполнение условий договоров о развитии застроенных территорий победителями аукционов не исполняется, по сути является коррупционной схемой, в соответствии с которой застройщики экономят финансовые средства при покупке земельного участка или права на заключение договора аренды земли, а бюджет эти средства недополучает. Зачастую выполнение строительных работ по возведению жилых домов происходит</w:t>
      </w:r>
      <w:r w:rsidRPr="00B61D3B">
        <w:rPr>
          <w:sz w:val="24"/>
          <w:szCs w:val="24"/>
        </w:rPr>
        <w:t xml:space="preserve"> </w:t>
      </w:r>
      <w:r w:rsidRPr="00B61D3B">
        <w:rPr>
          <w:rFonts w:eastAsia="Calibri"/>
          <w:color w:val="000000"/>
          <w:sz w:val="24"/>
          <w:szCs w:val="24"/>
        </w:rPr>
        <w:t>до заключения договора аренды земельного участка, без оплаты в бюджет земельного налога и без разрешения на строительство.</w:t>
      </w:r>
    </w:p>
    <w:p w:rsidR="00C00AC1" w:rsidRPr="00B61D3B" w:rsidRDefault="00C00AC1" w:rsidP="00C00AC1">
      <w:pPr>
        <w:pStyle w:val="ae"/>
        <w:ind w:left="0" w:firstLine="709"/>
        <w:jc w:val="both"/>
        <w:rPr>
          <w:rFonts w:asciiTheme="minorHAnsi" w:hAnsiTheme="minorHAnsi"/>
          <w:color w:val="000000"/>
        </w:rPr>
      </w:pPr>
    </w:p>
    <w:p w:rsidR="00C00AC1" w:rsidRPr="00B61D3B" w:rsidRDefault="00C00AC1" w:rsidP="00C00AC1">
      <w:pPr>
        <w:pStyle w:val="ae"/>
        <w:widowControl/>
        <w:numPr>
          <w:ilvl w:val="0"/>
          <w:numId w:val="37"/>
        </w:numPr>
        <w:suppressAutoHyphens w:val="0"/>
        <w:autoSpaceDN/>
        <w:ind w:left="709"/>
        <w:contextualSpacing/>
        <w:jc w:val="center"/>
        <w:textAlignment w:val="auto"/>
        <w:rPr>
          <w:rFonts w:asciiTheme="minorHAnsi" w:hAnsiTheme="minorHAnsi"/>
          <w:b/>
          <w:color w:val="000000"/>
        </w:rPr>
      </w:pPr>
      <w:r w:rsidRPr="00B61D3B">
        <w:rPr>
          <w:rFonts w:asciiTheme="minorHAnsi" w:hAnsiTheme="minorHAnsi"/>
          <w:b/>
          <w:color w:val="000000"/>
        </w:rPr>
        <w:lastRenderedPageBreak/>
        <w:t>Порядок распоряжения муниципальным жилищным фондом</w:t>
      </w:r>
    </w:p>
    <w:p w:rsidR="00C00AC1" w:rsidRPr="00B61D3B" w:rsidRDefault="00C00AC1" w:rsidP="00C00AC1">
      <w:pPr>
        <w:pStyle w:val="ae"/>
        <w:ind w:left="709"/>
        <w:rPr>
          <w:rFonts w:asciiTheme="minorHAnsi" w:hAnsiTheme="minorHAnsi"/>
          <w:b/>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Рядом КСП на контроль взят порядок распоряжения муниципальным жилищным фондом в целом, либо отдельной его категории – специализированным жилищным фондом. Так, КСП муниципального образования «Город Архангельск» отмечает предоставление жилых помещений для проживания до отнесения данных жилых помещений к жилым помещениям специализированного жилищного фонда, жилые помещения неправомерно предоставлены по договорам безвозмездного пользования (следовало - по договорам найма специализированных жилых помещений).</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городского округа Самара в своем отчете указывает на нарушения Жилищного кодекса РФ в части ненадлежащего учета жилой площади социального использования и жилой площади специализированного жилищного фонда в целях предоставления гражданам свободных жилых помещений.</w:t>
      </w:r>
    </w:p>
    <w:p w:rsidR="00C00AC1" w:rsidRPr="00B61D3B" w:rsidRDefault="00C00AC1" w:rsidP="00C00AC1">
      <w:pPr>
        <w:ind w:firstLine="709"/>
        <w:jc w:val="both"/>
        <w:rPr>
          <w:sz w:val="24"/>
          <w:szCs w:val="24"/>
        </w:rPr>
      </w:pPr>
      <w:r w:rsidRPr="00B61D3B">
        <w:rPr>
          <w:rFonts w:eastAsia="Calibri"/>
          <w:color w:val="000000"/>
          <w:sz w:val="24"/>
          <w:szCs w:val="24"/>
        </w:rPr>
        <w:t xml:space="preserve">КСП города Якутск также выявлены нарушения, когда жилье, предоставляемое гражданам по специализированному найму, не передавалось в специализированный жилой фонд с отнесением такого помещения к определенному виду специализированных жилых помещений.  </w:t>
      </w:r>
    </w:p>
    <w:p w:rsidR="00C00AC1" w:rsidRPr="00B61D3B" w:rsidRDefault="00C00AC1" w:rsidP="00C00AC1">
      <w:pPr>
        <w:pStyle w:val="ae"/>
        <w:autoSpaceDE w:val="0"/>
        <w:adjustRightInd w:val="0"/>
        <w:ind w:left="0" w:firstLine="710"/>
        <w:jc w:val="both"/>
        <w:rPr>
          <w:rFonts w:asciiTheme="minorHAnsi" w:hAnsiTheme="minorHAnsi"/>
        </w:rPr>
      </w:pPr>
      <w:r w:rsidRPr="00B61D3B">
        <w:rPr>
          <w:rFonts w:asciiTheme="minorHAnsi" w:hAnsiTheme="minorHAnsi"/>
          <w:color w:val="000000"/>
        </w:rPr>
        <w:t>Счетной палатой Города Томска дважды за период своей деятельности проводились проверки порядка учета и распоряжения муниципальным жилищным фондом, по результатам которых выявлены</w:t>
      </w:r>
      <w:r w:rsidRPr="00B61D3B">
        <w:rPr>
          <w:rFonts w:asciiTheme="minorHAnsi" w:hAnsiTheme="minorHAnsi"/>
        </w:rPr>
        <w:t xml:space="preserve"> негативные моменты в части учета муниципального жилого фонда, влияющие на достоверность учета и требующие безотлагательного решения. Так, несмотря на логическую взаимосвязь учетных данных Реестра муниципальной собственности и бюджетного учета казны, эти данные не соответствуют друг другу. Нередки случаи, когда в учете казны жилые объекты учитываются как квартиры, являющиеся собственностью физических лиц, либо объекты жилого фонда, несуществующего в натуре. Отмечены факты отсутствия учетных дел ряда граждан, состоящих в очереди на получение жилья. </w:t>
      </w:r>
    </w:p>
    <w:p w:rsidR="00C00AC1" w:rsidRPr="00B61D3B" w:rsidRDefault="00C00AC1" w:rsidP="00C00AC1">
      <w:pPr>
        <w:autoSpaceDE w:val="0"/>
        <w:autoSpaceDN w:val="0"/>
        <w:adjustRightInd w:val="0"/>
        <w:ind w:firstLine="710"/>
        <w:contextualSpacing/>
        <w:jc w:val="both"/>
        <w:rPr>
          <w:rFonts w:eastAsia="Calibri"/>
          <w:sz w:val="24"/>
          <w:szCs w:val="24"/>
        </w:rPr>
      </w:pPr>
      <w:r w:rsidRPr="00B61D3B">
        <w:rPr>
          <w:rFonts w:eastAsia="Calibri"/>
          <w:sz w:val="24"/>
          <w:szCs w:val="24"/>
        </w:rPr>
        <w:t xml:space="preserve">Особое внимание Счетная палата Города Томска обращает на недостаточный уровень контроля за освободившимся муниципальным жилищным фондом, следствием чего является безосновательное, неправомерное использование муниципального жилья.  Предоставленный для проверки перечень квартир служебного и маневренного жилищного фонда некорректен. Отмечены факты неправомерного использования муниципального служебного и маневренного фонда. </w:t>
      </w:r>
    </w:p>
    <w:p w:rsidR="00C00AC1" w:rsidRPr="00B61D3B" w:rsidRDefault="00C00AC1" w:rsidP="00C00AC1">
      <w:pPr>
        <w:autoSpaceDE w:val="0"/>
        <w:autoSpaceDN w:val="0"/>
        <w:adjustRightInd w:val="0"/>
        <w:ind w:firstLine="710"/>
        <w:contextualSpacing/>
        <w:jc w:val="both"/>
        <w:rPr>
          <w:rFonts w:eastAsia="Calibri"/>
          <w:sz w:val="24"/>
          <w:szCs w:val="24"/>
        </w:rPr>
      </w:pPr>
    </w:p>
    <w:p w:rsidR="00C00AC1" w:rsidRDefault="00C00AC1" w:rsidP="00C00AC1">
      <w:pPr>
        <w:numPr>
          <w:ilvl w:val="0"/>
          <w:numId w:val="37"/>
        </w:numPr>
        <w:spacing w:after="0" w:line="240" w:lineRule="auto"/>
        <w:ind w:left="851"/>
        <w:jc w:val="center"/>
        <w:rPr>
          <w:rFonts w:eastAsia="Calibri"/>
          <w:b/>
          <w:color w:val="000000"/>
          <w:sz w:val="24"/>
          <w:szCs w:val="24"/>
        </w:rPr>
      </w:pPr>
      <w:r w:rsidRPr="00B61D3B">
        <w:rPr>
          <w:rFonts w:eastAsia="Calibri"/>
          <w:b/>
          <w:color w:val="000000"/>
          <w:sz w:val="24"/>
          <w:szCs w:val="24"/>
        </w:rPr>
        <w:t>Порядок распоряжения муниципальным имуществом, переданным в хозяйственное ведение муниципальным унитарным предприятиям</w:t>
      </w:r>
    </w:p>
    <w:p w:rsidR="000F246D" w:rsidRPr="00B61D3B" w:rsidRDefault="000F246D" w:rsidP="000F246D">
      <w:pPr>
        <w:spacing w:after="0" w:line="240" w:lineRule="auto"/>
        <w:ind w:left="851"/>
        <w:jc w:val="center"/>
        <w:rPr>
          <w:rFonts w:eastAsia="Calibri"/>
          <w:b/>
          <w:color w:val="000000"/>
          <w:sz w:val="24"/>
          <w:szCs w:val="24"/>
        </w:rPr>
      </w:pP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Информация о нарушениях порядка распоряжения муниципальным имуществом, переданным в хозяйственное ведение муниципальным унитарным предприятиям, присутствует в пяти контрольных органах. Итоговые результаты работы свидетельствуют о наличии нарушений, выразившихся в:</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 неиспользовании либо неэффективном использовании имущества, переданного в хозяйственное ведение;</w:t>
      </w:r>
    </w:p>
    <w:p w:rsidR="00C00AC1" w:rsidRPr="00B61D3B" w:rsidRDefault="00C00AC1" w:rsidP="00C00AC1">
      <w:pPr>
        <w:jc w:val="both"/>
        <w:rPr>
          <w:sz w:val="24"/>
          <w:szCs w:val="24"/>
        </w:rPr>
      </w:pPr>
      <w:r w:rsidRPr="00B61D3B">
        <w:rPr>
          <w:rFonts w:eastAsia="Calibri"/>
          <w:sz w:val="24"/>
          <w:szCs w:val="24"/>
        </w:rPr>
        <w:lastRenderedPageBreak/>
        <w:t xml:space="preserve">            - </w:t>
      </w:r>
      <w:r w:rsidRPr="00B61D3B">
        <w:rPr>
          <w:sz w:val="24"/>
          <w:szCs w:val="24"/>
        </w:rPr>
        <w:t xml:space="preserve"> неправомерном использовании субсидий;</w:t>
      </w:r>
    </w:p>
    <w:p w:rsidR="00C00AC1" w:rsidRPr="00B61D3B" w:rsidRDefault="00C00AC1" w:rsidP="00C00AC1">
      <w:pPr>
        <w:jc w:val="both"/>
        <w:rPr>
          <w:sz w:val="24"/>
          <w:szCs w:val="24"/>
        </w:rPr>
      </w:pPr>
      <w:r w:rsidRPr="00B61D3B">
        <w:rPr>
          <w:sz w:val="24"/>
          <w:szCs w:val="24"/>
        </w:rPr>
        <w:t xml:space="preserve">            - распоряжении муниципальным имуществом и совершении сделок без согласования с собственником;</w:t>
      </w:r>
    </w:p>
    <w:p w:rsidR="00C00AC1" w:rsidRPr="00B61D3B" w:rsidRDefault="00C00AC1" w:rsidP="00C00AC1">
      <w:pPr>
        <w:jc w:val="both"/>
        <w:rPr>
          <w:sz w:val="24"/>
          <w:szCs w:val="24"/>
        </w:rPr>
      </w:pPr>
      <w:r w:rsidRPr="00B61D3B">
        <w:rPr>
          <w:sz w:val="24"/>
          <w:szCs w:val="24"/>
        </w:rPr>
        <w:t xml:space="preserve">           - совершении ошибок при ведении бухгалтерского учета;</w:t>
      </w:r>
    </w:p>
    <w:p w:rsidR="00C00AC1" w:rsidRPr="00B61D3B" w:rsidRDefault="00C00AC1" w:rsidP="00C00AC1">
      <w:pPr>
        <w:jc w:val="both"/>
        <w:rPr>
          <w:sz w:val="24"/>
          <w:szCs w:val="24"/>
        </w:rPr>
      </w:pPr>
      <w:r w:rsidRPr="00B61D3B">
        <w:rPr>
          <w:sz w:val="24"/>
          <w:szCs w:val="24"/>
        </w:rPr>
        <w:t xml:space="preserve">           - несоблюдение тарифной политики;</w:t>
      </w:r>
    </w:p>
    <w:p w:rsidR="00C00AC1" w:rsidRPr="00B61D3B" w:rsidRDefault="00C00AC1" w:rsidP="00C00AC1">
      <w:pPr>
        <w:jc w:val="both"/>
        <w:rPr>
          <w:sz w:val="24"/>
          <w:szCs w:val="24"/>
        </w:rPr>
      </w:pPr>
      <w:r w:rsidRPr="00B61D3B">
        <w:rPr>
          <w:sz w:val="24"/>
          <w:szCs w:val="24"/>
        </w:rPr>
        <w:t xml:space="preserve">           - заключении договоров в ущерб интересам предприятия.</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Ростова-на-Дону выявила нарушения в использовании предприятиями объектов недвижимости, не закрепленных за ними на праве хозяйственного ведения, а также случаи отсутствия принимаемых мер по осуществлению государственной регистрации права хозяйственного ведения.</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городского округа – город Камышин Волгоградской области отметила</w:t>
      </w:r>
      <w:r w:rsidRPr="00B61D3B">
        <w:rPr>
          <w:sz w:val="24"/>
          <w:szCs w:val="24"/>
        </w:rPr>
        <w:t xml:space="preserve"> у</w:t>
      </w:r>
      <w:r w:rsidRPr="00B61D3B">
        <w:rPr>
          <w:rFonts w:eastAsia="Calibri"/>
          <w:color w:val="000000"/>
          <w:sz w:val="24"/>
          <w:szCs w:val="24"/>
        </w:rPr>
        <w:t xml:space="preserve">худшение в целом экономических показателей муниципальных предприятий. </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 xml:space="preserve">Детальный отчет предоставила КСП города Курска, отметив отрицательное значение рентабельности основных фондов, превышение расходов предприятия над доходами, нарушение платежной дисциплины при оплате коммунальных платежей, наличие кредиторской задолженности перед основным поставщиком тепловой энергии в размере, превышающем выручку от основной деятельности в несколько раз, и прочие нарушения. </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города Якутск</w:t>
      </w:r>
      <w:r w:rsidRPr="00B61D3B">
        <w:rPr>
          <w:sz w:val="24"/>
          <w:szCs w:val="24"/>
        </w:rPr>
        <w:t xml:space="preserve"> </w:t>
      </w:r>
      <w:r w:rsidRPr="00B61D3B">
        <w:rPr>
          <w:rFonts w:eastAsia="Calibri"/>
          <w:color w:val="000000"/>
          <w:sz w:val="24"/>
          <w:szCs w:val="24"/>
        </w:rPr>
        <w:t>по результатам анализа финансового состояния муниципальных унитарных предприятий отметили неустойчивое положение предприятий по величине собственных оборотных средств. По некоторым предприятиям чистые активы меньше уставного капитала, по другим наблюдается высокая зависимость от заемного капитала по причине недостатка собственного капитала или все основные показатели имеют отрицательные значения, по результатам года получен убыток от финансово-хозяйственной деятельности.</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При проверке финансово-хозяйственной деятельности унитарных муниципальных предприятий Счетной палатой Города Томска помимо озвученных выше нарушений указывались факты заключения договоров в ущерб интересам предприятия, неэффективного использования муниципального имущества, переданного предприятиям в хозяйственное ведение. Отмечены риски утраты муниципального имущества и банкротства предприятий вследствие нарушения платежеспособности, дефицита денежных средств, отсутствия реальной возможности погашения кредиторской задолженности и взыскания дебиторской задолженности. Вследствие отсутствия должного внимания за деятельностью унитарных предприятий, за использованием переданного им в хозяйственное ведение муниципального имущества, городом фактически было утрачено имущество одного из муниципальных унитарных предприятий. </w:t>
      </w:r>
    </w:p>
    <w:p w:rsidR="00C00AC1" w:rsidRPr="00B61D3B" w:rsidRDefault="00C00AC1" w:rsidP="00C00AC1">
      <w:pPr>
        <w:ind w:firstLine="720"/>
        <w:jc w:val="both"/>
        <w:rPr>
          <w:color w:val="FF0000"/>
          <w:sz w:val="24"/>
          <w:szCs w:val="24"/>
        </w:rPr>
      </w:pPr>
      <w:r w:rsidRPr="00B61D3B">
        <w:rPr>
          <w:sz w:val="24"/>
          <w:szCs w:val="24"/>
        </w:rPr>
        <w:t xml:space="preserve">В рамках контрольных и экспертно-аналитических мероприятий указывалось не только отсутствие прибыли </w:t>
      </w:r>
      <w:r w:rsidRPr="00B61D3B">
        <w:rPr>
          <w:rFonts w:eastAsia="Calibri"/>
          <w:color w:val="000000"/>
          <w:sz w:val="24"/>
          <w:szCs w:val="24"/>
        </w:rPr>
        <w:t>муниципальных унитарных предприятий</w:t>
      </w:r>
      <w:r w:rsidRPr="00B61D3B">
        <w:rPr>
          <w:sz w:val="24"/>
          <w:szCs w:val="24"/>
        </w:rPr>
        <w:t xml:space="preserve"> как таковой, но и </w:t>
      </w:r>
      <w:r w:rsidRPr="00B61D3B">
        <w:rPr>
          <w:sz w:val="24"/>
          <w:szCs w:val="24"/>
        </w:rPr>
        <w:lastRenderedPageBreak/>
        <w:t xml:space="preserve">резкое снижение стоимости чистых активов ряда предприятий, значение показателя которого связано с регулированием, направленным на поддержание гарантированной функции уставного фонда предприятия. С экономической точки зрения чистые активы – это реальная стоимость имеющегося у предприятия имущества, ежегодно определяемая за вычетом его долгов. Соответственно, появление у предприятия долгов, превышающих размер его имущества, ставит под угрозу интересы его кредиторов. </w:t>
      </w:r>
    </w:p>
    <w:p w:rsidR="00C00AC1" w:rsidRPr="00B61D3B" w:rsidRDefault="00C00AC1" w:rsidP="00C00AC1">
      <w:pPr>
        <w:pStyle w:val="ae"/>
        <w:ind w:left="1069"/>
        <w:jc w:val="both"/>
        <w:rPr>
          <w:rFonts w:asciiTheme="minorHAnsi" w:hAnsiTheme="minorHAnsi"/>
          <w:color w:val="000000"/>
        </w:rPr>
      </w:pPr>
    </w:p>
    <w:p w:rsidR="00C00AC1" w:rsidRPr="00B61D3B" w:rsidRDefault="00C00AC1" w:rsidP="00C00AC1">
      <w:pPr>
        <w:pStyle w:val="ae"/>
        <w:widowControl/>
        <w:numPr>
          <w:ilvl w:val="0"/>
          <w:numId w:val="37"/>
        </w:numPr>
        <w:suppressAutoHyphens w:val="0"/>
        <w:autoSpaceDN/>
        <w:ind w:left="709"/>
        <w:contextualSpacing/>
        <w:jc w:val="center"/>
        <w:textAlignment w:val="auto"/>
        <w:rPr>
          <w:rFonts w:asciiTheme="minorHAnsi" w:hAnsiTheme="minorHAnsi"/>
          <w:b/>
          <w:color w:val="000000"/>
        </w:rPr>
      </w:pPr>
      <w:r w:rsidRPr="00B61D3B">
        <w:rPr>
          <w:rFonts w:asciiTheme="minorHAnsi" w:hAnsiTheme="minorHAnsi"/>
          <w:b/>
          <w:color w:val="000000"/>
        </w:rPr>
        <w:t>Объекты незавершенного строительства, финансируемые за счет бюджетных средств</w:t>
      </w:r>
    </w:p>
    <w:p w:rsidR="00C00AC1" w:rsidRPr="00B61D3B" w:rsidRDefault="00C00AC1" w:rsidP="00C00AC1">
      <w:pPr>
        <w:pStyle w:val="ae"/>
        <w:ind w:left="709"/>
        <w:rPr>
          <w:rFonts w:asciiTheme="minorHAnsi" w:hAnsiTheme="minorHAnsi"/>
          <w:b/>
          <w:color w:val="000000"/>
        </w:rPr>
      </w:pP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Счетной палатой Города Томска неоднократно как в ходе контрольных мероприятий, так и в рамках формирования заключений на отчеты об исполнении бюджета города обращалось внимание на значительные объемы незавершенного строительства, большая часть которых связана с развитием дорожного строительства и инженерной инфраструктуры. С учетом того, что немалая часть объектов, числящихся в составе объектов незавершенного строительства, фактически эксплуатируются не один год. На основании этого, Счетной палатой Города Томска отмечена необъективность сведений об объектах, незавершенных строительством. По результатам проверок выделены факторы, влияющие на высокий объем незавершенного строительства: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отсутствие четких приоритетов в инвестиционной политике города, и как следствие, неверное стратегическое планирование расходования бюджетных средств;</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недостаточность объемов бюджетных ассигнований, выделяемых на строительство муниципальных объектов и распыленность их по множеству объектов, строительство которых вообще не начато, а выполнены лишь проектно-изыскательские работы и проектно-сметная документация;</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 осуществление строительства или реконструкции объектов без необходимой исходно-разрешительной документации. В результате, по факту построенные объекты не введены в эксплуатацию, числятся как незавершенные строительством, но при этом эксплуатируются. </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Проверкой Счетной палаты Города Томска отмечены факты, когда строительство объектов в прошлые годы было приостановлено без проведения консервации, что стало причиной не только разрушения строительных конструкций, но и утраты вообще.</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 xml:space="preserve">Значительное количество нарушений установлено КСП города-курорта Сочи при проверке за контролем управления объектами незавершенного строительства. Так, в объеме средств незавершенного строительства значатся затраты на строительство, реконструкцию, модернизацию объектов со 100% степенью готовности, или с меньшим объемом степени готовности; затраты на строительство незавершенных объектов краевого значения не переданы в бюджет края; в бюджете незавершенного строительства значатся затраты на обустройство, реконструкцию, модернизацию объектов, финансируемых в рамках муниципальных программ; объекты, числящиеся в перечне объектов незавершенного строительства, эксплуатируются, при этом прибыль от эксплуатации в бюджет не поступает; в бюджете заложены средства на обустройство, реконструкцию, модернизацию объектов, фактически являющихся собственностью других уровней бюджета; строительство жилого дома для переселенцев проводилось по </w:t>
      </w:r>
      <w:r w:rsidRPr="00B61D3B">
        <w:rPr>
          <w:rFonts w:eastAsia="Calibri"/>
          <w:color w:val="000000"/>
          <w:sz w:val="24"/>
          <w:szCs w:val="24"/>
        </w:rPr>
        <w:lastRenderedPageBreak/>
        <w:t>документации, не прошедшей государственную экспертизу, строительство объекта остановлено.</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 xml:space="preserve">При проверке учета незавершенного строительства КСП города Якутск был выявлен факт заключения договора участия в долевом строительстве, согласно которому по окончании строительства Дольщик приобретает право собственности на квартиры, а также право общей долевой собственности на общее имущество объекта. Здесь же отмечались случаи не указания стоимости объекта незавершённого строительства в договоре передачи объекта. Помимо этого, выявлен случай двойной оплаты объекта незавершенного строительства– по завершению строительства и по Инвестиционной программе. </w:t>
      </w:r>
    </w:p>
    <w:p w:rsidR="00C00AC1" w:rsidRDefault="00C00AC1" w:rsidP="000F246D">
      <w:pPr>
        <w:pStyle w:val="ae"/>
        <w:spacing w:before="100" w:beforeAutospacing="1" w:after="100" w:afterAutospacing="1"/>
        <w:ind w:left="0" w:firstLine="709"/>
        <w:jc w:val="both"/>
        <w:rPr>
          <w:rFonts w:asciiTheme="minorHAnsi" w:hAnsiTheme="minorHAnsi"/>
          <w:color w:val="000000"/>
          <w:lang w:val="ru-RU"/>
        </w:rPr>
      </w:pPr>
      <w:r w:rsidRPr="00B61D3B">
        <w:rPr>
          <w:rFonts w:asciiTheme="minorHAnsi" w:hAnsiTheme="minorHAnsi"/>
          <w:color w:val="000000"/>
        </w:rPr>
        <w:t>При оценке управления незавершенным строительством КСП городского округа Самара выявила факты ненадлежащего проведения инвентаризации незавершенного строительства и отсутствие прозрачной информации о состоянии объектов незавершенного строительства.</w:t>
      </w:r>
    </w:p>
    <w:p w:rsidR="00C00AC1" w:rsidRPr="00B61D3B" w:rsidRDefault="00C00AC1" w:rsidP="000F246D">
      <w:pPr>
        <w:pStyle w:val="ae"/>
        <w:widowControl/>
        <w:numPr>
          <w:ilvl w:val="0"/>
          <w:numId w:val="37"/>
        </w:numPr>
        <w:suppressAutoHyphens w:val="0"/>
        <w:autoSpaceDN/>
        <w:spacing w:before="100" w:beforeAutospacing="1" w:after="100" w:afterAutospacing="1"/>
        <w:ind w:left="709"/>
        <w:contextualSpacing/>
        <w:jc w:val="center"/>
        <w:textAlignment w:val="auto"/>
        <w:rPr>
          <w:rFonts w:asciiTheme="minorHAnsi" w:hAnsiTheme="minorHAnsi"/>
          <w:b/>
          <w:color w:val="000000"/>
        </w:rPr>
      </w:pPr>
      <w:r w:rsidRPr="00B61D3B">
        <w:rPr>
          <w:rFonts w:asciiTheme="minorHAnsi" w:hAnsiTheme="minorHAnsi"/>
          <w:b/>
          <w:color w:val="000000"/>
        </w:rPr>
        <w:t>Капитальный ремонт и строительство объектов муниципальной собственности</w:t>
      </w:r>
    </w:p>
    <w:p w:rsidR="00C00AC1" w:rsidRPr="00B61D3B" w:rsidRDefault="00C00AC1" w:rsidP="000F246D">
      <w:pPr>
        <w:spacing w:before="100" w:beforeAutospacing="1" w:after="100" w:afterAutospacing="1"/>
        <w:ind w:firstLine="709"/>
        <w:jc w:val="both"/>
        <w:rPr>
          <w:rFonts w:eastAsia="Calibri"/>
          <w:color w:val="000000"/>
          <w:sz w:val="24"/>
          <w:szCs w:val="24"/>
        </w:rPr>
      </w:pPr>
      <w:r w:rsidRPr="00B61D3B">
        <w:rPr>
          <w:rFonts w:eastAsia="Calibri"/>
          <w:color w:val="000000"/>
          <w:sz w:val="24"/>
          <w:szCs w:val="24"/>
        </w:rPr>
        <w:t xml:space="preserve">КСП городского округа Самара касательно капитального ремонта муниципальных зданий отмечает неправомерное формирование титульного списка на капитальный ремонт кровли зданий (потребность заявлялась необоснованно в связи с несоблюдением межремонтных сроков), несоизмеримое увеличение затрат на капитальные вложения в объекты строительства (разработана проектная документация, начаты и приостановлены проектно-изыскательские работы, дальнейшее их применение признано нецелесообразным), длительные сроки оформления документации на стадии передачи объектов между отраслевыми департаментами, ответственными за отражение капитальных вложений в объекты капитального строительства и учет в казне муниципального имущества. </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КСП города Пскова</w:t>
      </w:r>
      <w:r w:rsidRPr="00B61D3B">
        <w:rPr>
          <w:sz w:val="24"/>
          <w:szCs w:val="24"/>
        </w:rPr>
        <w:t xml:space="preserve"> </w:t>
      </w:r>
      <w:r w:rsidRPr="00B61D3B">
        <w:rPr>
          <w:rFonts w:eastAsia="Calibri"/>
          <w:color w:val="000000"/>
          <w:sz w:val="24"/>
          <w:szCs w:val="24"/>
        </w:rPr>
        <w:t>выявлены нарушения при строительстве и реконструкции муниципальных предприятий. Так, на месте муниципального предприятия юридическим лицом построено другое здание, реконструкция помещения была начата без разрешения на строительство, не выполнены инвестиционные условия договора купли-продажи по реконструкции объекта нежилого фонда, выявлен факт ущерба муниципального имущества в результате самовольного демонтажа здания.</w:t>
      </w:r>
    </w:p>
    <w:p w:rsidR="00C00AC1" w:rsidRPr="00B61D3B" w:rsidRDefault="00C00AC1" w:rsidP="00C00AC1">
      <w:pPr>
        <w:ind w:firstLine="709"/>
        <w:jc w:val="both"/>
        <w:rPr>
          <w:rFonts w:eastAsia="Calibri"/>
          <w:color w:val="000000"/>
          <w:sz w:val="24"/>
          <w:szCs w:val="24"/>
        </w:rPr>
      </w:pPr>
      <w:r w:rsidRPr="00B61D3B">
        <w:rPr>
          <w:rFonts w:eastAsia="Calibri"/>
          <w:color w:val="000000"/>
          <w:sz w:val="24"/>
          <w:szCs w:val="24"/>
        </w:rPr>
        <w:t>Счетной палатой Города Томска не раз обращалось внимание на практику проведения реконструкции, и нового строительства под строительством капитального ремонта. В результате этого возникает риск образования бесхозных объектов. Как показал анализ, проведенный по этой теме КСП муниципального образования «Город Архангельск», предоставление муниципальной услуги «Предоставление земельных участков, находящихся в собственности муниципального образования» для строительства зданий, строений, сооружений не соответствует действующему законодательству.</w:t>
      </w:r>
    </w:p>
    <w:p w:rsidR="00C00AC1" w:rsidRPr="00B61D3B" w:rsidRDefault="00C00AC1" w:rsidP="00C00AC1">
      <w:pPr>
        <w:pStyle w:val="ae"/>
        <w:widowControl/>
        <w:numPr>
          <w:ilvl w:val="0"/>
          <w:numId w:val="37"/>
        </w:numPr>
        <w:suppressAutoHyphens w:val="0"/>
        <w:autoSpaceDN/>
        <w:spacing w:after="200"/>
        <w:ind w:left="709"/>
        <w:contextualSpacing/>
        <w:jc w:val="center"/>
        <w:textAlignment w:val="auto"/>
        <w:rPr>
          <w:rFonts w:asciiTheme="minorHAnsi" w:hAnsiTheme="minorHAnsi"/>
          <w:b/>
          <w:color w:val="000000"/>
        </w:rPr>
      </w:pPr>
      <w:r w:rsidRPr="00B61D3B">
        <w:rPr>
          <w:rFonts w:asciiTheme="minorHAnsi" w:hAnsiTheme="minorHAnsi"/>
          <w:b/>
          <w:color w:val="000000"/>
        </w:rPr>
        <w:lastRenderedPageBreak/>
        <w:t>Строительство и использование автомобильных дорог, входящих в муниципальную собственность</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При обобщении опыта при проверке строительства и использования автомобильных дорог можно выделить следующие виды нарушений:</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строительство автодорог не соответствует технологии, требованиям ГОСТ, строительным нормам и правилам;</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осуществляется ремонт внутриквартальных дорог, не включенных в Реестр и в перечень дорог города;</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автомобильные дороги общего пользования не переданы в территориальные органы администрации в качестве объектов казны;</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xml:space="preserve">- дороги поселений не поставлены на кадастровый учет; </w:t>
      </w:r>
    </w:p>
    <w:p w:rsidR="00C00AC1" w:rsidRPr="00B61D3B" w:rsidRDefault="00C00AC1" w:rsidP="000F246D">
      <w:pPr>
        <w:spacing w:after="0"/>
        <w:ind w:firstLine="708"/>
        <w:jc w:val="both"/>
        <w:rPr>
          <w:rFonts w:eastAsia="Calibri"/>
          <w:color w:val="000000"/>
          <w:sz w:val="24"/>
          <w:szCs w:val="24"/>
        </w:rPr>
      </w:pPr>
      <w:r w:rsidRPr="00B61D3B">
        <w:rPr>
          <w:rFonts w:eastAsia="Calibri"/>
          <w:color w:val="000000"/>
          <w:sz w:val="24"/>
          <w:szCs w:val="24"/>
        </w:rPr>
        <w:t>- отсутствует государственная регистрация прав собственности на автомобильные дороги, либо протяженности дорог, указанные в Реестре автомобильных дорог, в технических заданиях к контрактам на содержание дорог и технических паспортах на автомобильные дороги не соответствуют друг другу;</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не проведена паспортизация автомобильных дорог общего пользования местного значения;</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не проведена оценка технического и транспортно-эксплуатационного состояния автомобильных дорог, их соответствия требованиям технических регламентов;</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не утверждены нормативы финансовых затрат на капитальный ремонт автомобильных дорог местного значения и правила расчета размера ассигнований бюджета поселения на указанные цели;</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не разработаны планы по ремонту и содержанию автомобильных дорог;</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отсутствуют нормативно-правовые акты, устанавливающие порядок ремонта автомобильных дорог местного значения, порядок осуществления муниципального контроля за обеспечением сохранности автомобильных дорог местного значения;</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дороги неправильно сгруппированы при внесении в реестр;</w:t>
      </w:r>
    </w:p>
    <w:p w:rsidR="00C00AC1" w:rsidRPr="00B61D3B" w:rsidRDefault="00C00AC1" w:rsidP="000F246D">
      <w:pPr>
        <w:spacing w:after="0"/>
        <w:ind w:firstLine="709"/>
        <w:jc w:val="both"/>
        <w:rPr>
          <w:rFonts w:eastAsia="Calibri"/>
          <w:color w:val="000000"/>
          <w:sz w:val="24"/>
          <w:szCs w:val="24"/>
        </w:rPr>
      </w:pPr>
      <w:r w:rsidRPr="00B61D3B">
        <w:rPr>
          <w:rFonts w:eastAsia="Calibri"/>
          <w:color w:val="000000"/>
          <w:sz w:val="24"/>
          <w:szCs w:val="24"/>
        </w:rPr>
        <w:t>- в реестре автомобильных дорог содержится не полная информация о дорогах (протяжность, кадастровый номер, оценочная стоимость и прочее).</w:t>
      </w:r>
    </w:p>
    <w:p w:rsidR="00C00AC1" w:rsidRPr="00B61D3B" w:rsidRDefault="00C00AC1" w:rsidP="00C00AC1">
      <w:pPr>
        <w:ind w:firstLine="709"/>
        <w:jc w:val="both"/>
        <w:rPr>
          <w:rFonts w:eastAsia="Calibri"/>
          <w:color w:val="000000"/>
          <w:sz w:val="24"/>
          <w:szCs w:val="24"/>
        </w:rPr>
      </w:pPr>
    </w:p>
    <w:p w:rsidR="00C00AC1" w:rsidRPr="00B61D3B" w:rsidRDefault="00C00AC1" w:rsidP="00C00AC1">
      <w:pPr>
        <w:pStyle w:val="ae"/>
        <w:widowControl/>
        <w:numPr>
          <w:ilvl w:val="0"/>
          <w:numId w:val="37"/>
        </w:numPr>
        <w:suppressAutoHyphens w:val="0"/>
        <w:autoSpaceDN/>
        <w:spacing w:after="200"/>
        <w:contextualSpacing/>
        <w:jc w:val="center"/>
        <w:textAlignment w:val="auto"/>
        <w:rPr>
          <w:rFonts w:asciiTheme="minorHAnsi" w:hAnsiTheme="minorHAnsi"/>
          <w:b/>
          <w:color w:val="000000"/>
        </w:rPr>
      </w:pPr>
      <w:r w:rsidRPr="00B61D3B">
        <w:rPr>
          <w:rFonts w:asciiTheme="minorHAnsi" w:hAnsiTheme="minorHAnsi"/>
          <w:b/>
          <w:color w:val="000000"/>
        </w:rPr>
        <w:t>Прочие виды нарушений</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Таймырского Долго-Ненецкого муниципального района и КСП муниципального образования «Северодвинск» выявили нарушения при осуществлении бюджетных полномочий лиц, управляющих доходами бюджета.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муниципального образования «Город Архангельск» отмечает отсутствие планирования и порядка принятия решений об условиях приватизации муниципального имущества, невыполнение порядка размещения сообщений о проведении аукциона, представления соглашения об обеспечении исполнения договора, наличие ограничений при заключении договора, несоответствие Перечня видов имущества, составляющего казну города.</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lastRenderedPageBreak/>
        <w:t>КСП Петрозаводского городского округа в своем письме отметила, что на предприятиях не осуществляется внутренний финансовый контроль. Данный факт отметила и КСП города Ростова-на-Дону, написав, что в рамках внутреннего контроля проверки проводятся поверхностно, должные меры по устранению выявленных нарушений не принимаются, виновные лица не привлекаются к ответственности.</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муниципального образования Темрюкский район пишет, что нормативно-правовые акты об управлении и распоряжении муниципальной собственностью не приводятся своевременно в соответствии с законодательством РФ.</w:t>
      </w:r>
    </w:p>
    <w:p w:rsidR="00C00AC1" w:rsidRPr="00B61D3B" w:rsidRDefault="00C00AC1" w:rsidP="00C00AC1">
      <w:pPr>
        <w:ind w:firstLine="708"/>
        <w:jc w:val="both"/>
        <w:rPr>
          <w:rFonts w:eastAsia="Calibri"/>
          <w:color w:val="000000"/>
          <w:sz w:val="24"/>
          <w:szCs w:val="24"/>
        </w:rPr>
      </w:pPr>
      <w:r w:rsidRPr="00B61D3B">
        <w:rPr>
          <w:rFonts w:eastAsia="Calibri"/>
          <w:color w:val="000000"/>
          <w:sz w:val="24"/>
          <w:szCs w:val="24"/>
        </w:rPr>
        <w:t>КСП муниципального образования «Город Краснодар»</w:t>
      </w:r>
      <w:r w:rsidRPr="00B61D3B">
        <w:rPr>
          <w:sz w:val="24"/>
          <w:szCs w:val="24"/>
        </w:rPr>
        <w:t xml:space="preserve"> </w:t>
      </w:r>
      <w:r w:rsidRPr="00B61D3B">
        <w:rPr>
          <w:rFonts w:eastAsia="Calibri"/>
          <w:color w:val="000000"/>
          <w:sz w:val="24"/>
          <w:szCs w:val="24"/>
        </w:rPr>
        <w:t>выявлены грубые нарушения норм земельного, градостроительного законодательства и других нормативно-правовых актов, а также краевого законодательства в части использования земельных участков, расположенных на территории памятника археологии.</w:t>
      </w:r>
    </w:p>
    <w:p w:rsidR="00C00AC1" w:rsidRPr="00B61D3B" w:rsidRDefault="00C00AC1" w:rsidP="00C00AC1">
      <w:pPr>
        <w:pStyle w:val="ae"/>
        <w:ind w:left="0" w:firstLine="709"/>
        <w:jc w:val="both"/>
        <w:rPr>
          <w:rFonts w:asciiTheme="minorHAnsi" w:hAnsiTheme="minorHAnsi"/>
          <w:color w:val="000000"/>
        </w:rPr>
      </w:pPr>
      <w:r w:rsidRPr="00B61D3B">
        <w:rPr>
          <w:rFonts w:asciiTheme="minorHAnsi" w:hAnsiTheme="minorHAnsi"/>
          <w:color w:val="000000"/>
        </w:rPr>
        <w:t>КСП Города Пскова выявила нарушения в части заключения муниципальным предприятием договора на размещение аттракционов на территории парков и скверов, находящихся в муниципальной и государственной собственности. Помимо этого, был выявлен факт проведения ярмарки на земельном участке, право пользования на которое отсутствует;</w:t>
      </w:r>
    </w:p>
    <w:p w:rsidR="00C00AC1" w:rsidRPr="00B61D3B" w:rsidRDefault="00C00AC1" w:rsidP="00C00AC1">
      <w:pPr>
        <w:ind w:firstLine="709"/>
        <w:jc w:val="both"/>
        <w:rPr>
          <w:sz w:val="24"/>
          <w:szCs w:val="24"/>
        </w:rPr>
      </w:pPr>
      <w:r w:rsidRPr="00B61D3B">
        <w:rPr>
          <w:sz w:val="24"/>
          <w:szCs w:val="24"/>
        </w:rPr>
        <w:t>При ежегодно проводимой экспертизе отчетов администрации Города Томска об исполнении программы приватизации Счетная палата Города Томска указывала на:</w:t>
      </w:r>
    </w:p>
    <w:p w:rsidR="00C00AC1" w:rsidRPr="00B61D3B" w:rsidRDefault="00C00AC1" w:rsidP="00C00AC1">
      <w:pPr>
        <w:ind w:firstLine="709"/>
        <w:jc w:val="both"/>
        <w:rPr>
          <w:sz w:val="24"/>
          <w:szCs w:val="24"/>
        </w:rPr>
      </w:pPr>
      <w:r w:rsidRPr="00B61D3B">
        <w:rPr>
          <w:sz w:val="24"/>
          <w:szCs w:val="24"/>
        </w:rPr>
        <w:t>- отсутствие своевременности и полноты расчетов по договорам купли-продажи;</w:t>
      </w:r>
    </w:p>
    <w:p w:rsidR="00C00AC1" w:rsidRPr="00B61D3B" w:rsidRDefault="00C00AC1" w:rsidP="00C00AC1">
      <w:pPr>
        <w:ind w:firstLine="709"/>
        <w:jc w:val="both"/>
        <w:rPr>
          <w:sz w:val="24"/>
          <w:szCs w:val="24"/>
        </w:rPr>
      </w:pPr>
      <w:r w:rsidRPr="00B61D3B">
        <w:rPr>
          <w:sz w:val="24"/>
          <w:szCs w:val="24"/>
        </w:rPr>
        <w:t>- недостаточный уровень планирования программы приватизации муниципального имущества;</w:t>
      </w:r>
    </w:p>
    <w:p w:rsidR="00C00AC1" w:rsidRPr="00B61D3B" w:rsidRDefault="00C00AC1" w:rsidP="00C00AC1">
      <w:pPr>
        <w:ind w:firstLine="709"/>
        <w:jc w:val="both"/>
        <w:rPr>
          <w:sz w:val="24"/>
          <w:szCs w:val="24"/>
        </w:rPr>
      </w:pPr>
      <w:r w:rsidRPr="00B61D3B">
        <w:rPr>
          <w:sz w:val="24"/>
          <w:szCs w:val="24"/>
        </w:rPr>
        <w:t>- наличие рисков дополнительных расходов бюджета в случаях предъявления покупателям-налоговым агентам НДС требований о возврате излишне уплаченных сумм, а также расходов на уплату НДС по реализации муниципального имущества физическим лицам. Операции по реализации муниципального имущества физическим лицам подлежат обложению НДС, поскольку в Налоговом кодексе РФ отсутствуют исключения по таким сделкам, т.е. обязанность по перечислению НДС возложена на продавца.</w:t>
      </w:r>
    </w:p>
    <w:p w:rsidR="00C00AC1" w:rsidRPr="00B61D3B" w:rsidRDefault="00C00AC1" w:rsidP="00C00AC1">
      <w:pPr>
        <w:pStyle w:val="ae"/>
        <w:spacing w:after="240"/>
        <w:ind w:left="0" w:firstLine="708"/>
        <w:jc w:val="both"/>
        <w:rPr>
          <w:rFonts w:asciiTheme="minorHAnsi" w:hAnsiTheme="minorHAnsi"/>
          <w:b/>
          <w:color w:val="000000"/>
        </w:rPr>
      </w:pPr>
      <w:r w:rsidRPr="00B61D3B">
        <w:rPr>
          <w:rFonts w:asciiTheme="minorHAnsi" w:hAnsiTheme="minorHAnsi"/>
          <w:b/>
          <w:color w:val="000000"/>
        </w:rPr>
        <w:t>Заключение</w:t>
      </w:r>
    </w:p>
    <w:p w:rsidR="00C00AC1" w:rsidRPr="00B61D3B" w:rsidRDefault="00C00AC1" w:rsidP="00C00AC1">
      <w:pPr>
        <w:pStyle w:val="ae"/>
        <w:ind w:left="0" w:firstLine="708"/>
        <w:jc w:val="both"/>
        <w:rPr>
          <w:rFonts w:asciiTheme="minorHAnsi" w:hAnsiTheme="minorHAnsi"/>
          <w:color w:val="000000"/>
        </w:rPr>
      </w:pPr>
      <w:r w:rsidRPr="00B61D3B">
        <w:rPr>
          <w:rFonts w:asciiTheme="minorHAnsi" w:hAnsiTheme="minorHAnsi"/>
          <w:color w:val="000000"/>
        </w:rPr>
        <w:t>Результаты проведенного мониторинга обобщают типовые и частные случаи нарушений, выявленных контрольно-счетными органами при проведении проверок по соблюдению установленного порядка управления муниципальным имуществом, находящегося в муниципальной собственности. Практически все контрольно-счетные органы в своих отчетах выделяют нарушения бухгалтерского учета, некорректное ведение реестра муниципального имущества, нарушения при администрировании доходов от распоряжения имуществом, а также нарушения порядка управления муниципальным имуществом. Помимо этого, встречаются частные случаи нарушений, которые, возможно, окажутся новыми или «передовыми» для других контрольно-счетных органов.</w:t>
      </w:r>
    </w:p>
    <w:p w:rsidR="00C00AC1" w:rsidRPr="00B61D3B" w:rsidRDefault="00C00AC1" w:rsidP="00C00AC1">
      <w:pPr>
        <w:pStyle w:val="ae"/>
        <w:ind w:left="0" w:firstLine="708"/>
        <w:jc w:val="both"/>
        <w:rPr>
          <w:rFonts w:asciiTheme="minorHAnsi" w:hAnsiTheme="minorHAnsi"/>
          <w:color w:val="000000"/>
        </w:rPr>
      </w:pPr>
      <w:r w:rsidRPr="00B61D3B">
        <w:rPr>
          <w:rFonts w:asciiTheme="minorHAnsi" w:hAnsiTheme="minorHAnsi"/>
          <w:color w:val="000000"/>
        </w:rPr>
        <w:t xml:space="preserve">Проведенный анализ дает возможность контрольно-счетным органам не только оценить полноту вопросов, охваченных в ходе проведения проверки, но и дополнить план последующих проверок по соблюдению установленного порядка управления </w:t>
      </w:r>
      <w:r w:rsidRPr="00B61D3B">
        <w:rPr>
          <w:rFonts w:asciiTheme="minorHAnsi" w:hAnsiTheme="minorHAnsi"/>
          <w:color w:val="000000"/>
        </w:rPr>
        <w:lastRenderedPageBreak/>
        <w:t>муниципальным имуществом, находящегося в муниципальной собственности.</w:t>
      </w:r>
    </w:p>
    <w:p w:rsidR="00C00AC1" w:rsidRPr="00B61D3B" w:rsidRDefault="00C00AC1" w:rsidP="00C00AC1">
      <w:pPr>
        <w:pStyle w:val="ae"/>
        <w:ind w:left="0" w:firstLine="708"/>
        <w:jc w:val="both"/>
        <w:rPr>
          <w:rFonts w:asciiTheme="minorHAnsi" w:hAnsiTheme="minorHAnsi"/>
          <w:color w:val="000000"/>
        </w:rPr>
      </w:pPr>
      <w:r w:rsidRPr="00B61D3B">
        <w:rPr>
          <w:rFonts w:asciiTheme="minorHAnsi" w:hAnsiTheme="minorHAnsi"/>
          <w:color w:val="000000"/>
        </w:rPr>
        <w:t>Передовым также можно назвать опыт проверки программных продуктов, возможности которых позволяют осуществлять управление муниципальным имуществом. В этом плане полезной является практика проверки программы «</w:t>
      </w:r>
      <w:r w:rsidRPr="00B61D3B">
        <w:rPr>
          <w:rFonts w:asciiTheme="minorHAnsi" w:hAnsiTheme="minorHAnsi"/>
        </w:rPr>
        <w:t>Saumi</w:t>
      </w:r>
      <w:r w:rsidRPr="00B61D3B">
        <w:rPr>
          <w:rFonts w:asciiTheme="minorHAnsi" w:hAnsiTheme="minorHAnsi"/>
          <w:color w:val="000000"/>
        </w:rPr>
        <w:t xml:space="preserve">», в которой выявлены значительные нарушения учета муниципального имущества, что позволяет другим контрольно-счетным органам оценить возможные риски, связанные с использованием программных продуктов по учету муниципального имущества. </w:t>
      </w:r>
    </w:p>
    <w:p w:rsidR="009622E3" w:rsidRDefault="009622E3">
      <w:pPr>
        <w:rPr>
          <w:sz w:val="24"/>
          <w:szCs w:val="24"/>
        </w:rPr>
      </w:pPr>
    </w:p>
    <w:p w:rsidR="000F246D" w:rsidRPr="00C00AC1" w:rsidRDefault="000F246D" w:rsidP="000F246D">
      <w:pPr>
        <w:pStyle w:val="a3"/>
        <w:jc w:val="right"/>
        <w:rPr>
          <w:rFonts w:asciiTheme="minorHAnsi" w:hAnsiTheme="minorHAnsi"/>
          <w:b/>
        </w:rPr>
      </w:pPr>
      <w:r w:rsidRPr="00C00AC1">
        <w:rPr>
          <w:rFonts w:asciiTheme="minorHAnsi" w:hAnsiTheme="minorHAnsi"/>
          <w:b/>
        </w:rPr>
        <w:t>Редактор – Татьяна Губина</w:t>
      </w:r>
    </w:p>
    <w:p w:rsidR="000F246D" w:rsidRPr="00C00AC1" w:rsidRDefault="000F246D" w:rsidP="000F246D">
      <w:pPr>
        <w:pStyle w:val="a3"/>
        <w:jc w:val="right"/>
        <w:rPr>
          <w:rFonts w:asciiTheme="minorHAnsi" w:hAnsiTheme="minorHAnsi"/>
        </w:rPr>
      </w:pPr>
      <w:r w:rsidRPr="00C00AC1">
        <w:rPr>
          <w:rFonts w:asciiTheme="minorHAnsi" w:hAnsiTheme="minorHAnsi"/>
        </w:rPr>
        <w:t xml:space="preserve"> </w:t>
      </w:r>
    </w:p>
    <w:p w:rsidR="000F246D" w:rsidRPr="00C00AC1" w:rsidRDefault="000F246D" w:rsidP="000F246D">
      <w:pPr>
        <w:pStyle w:val="a3"/>
        <w:jc w:val="right"/>
        <w:rPr>
          <w:rFonts w:asciiTheme="minorHAnsi" w:hAnsiTheme="minorHAnsi"/>
        </w:rPr>
      </w:pPr>
      <w:r w:rsidRPr="00C00AC1">
        <w:rPr>
          <w:rFonts w:asciiTheme="minorHAnsi" w:hAnsiTheme="minorHAnsi"/>
        </w:rPr>
        <w:t xml:space="preserve">организационно-аналитический отдел </w:t>
      </w:r>
    </w:p>
    <w:p w:rsidR="000F246D" w:rsidRPr="00C00AC1" w:rsidRDefault="000F246D" w:rsidP="000F246D">
      <w:pPr>
        <w:pStyle w:val="a3"/>
        <w:jc w:val="right"/>
        <w:rPr>
          <w:rFonts w:asciiTheme="minorHAnsi" w:hAnsiTheme="minorHAnsi"/>
        </w:rPr>
      </w:pPr>
      <w:r w:rsidRPr="00C00AC1">
        <w:rPr>
          <w:rFonts w:asciiTheme="minorHAnsi" w:hAnsiTheme="minorHAnsi"/>
        </w:rPr>
        <w:t>Контрольно-счетной палаты Томской области</w:t>
      </w:r>
    </w:p>
    <w:p w:rsidR="000F246D" w:rsidRPr="00C00AC1" w:rsidRDefault="000F246D" w:rsidP="000F246D">
      <w:pPr>
        <w:pStyle w:val="a3"/>
        <w:numPr>
          <w:ilvl w:val="0"/>
          <w:numId w:val="31"/>
        </w:numPr>
        <w:autoSpaceDN/>
        <w:jc w:val="right"/>
        <w:rPr>
          <w:rFonts w:asciiTheme="minorHAnsi" w:hAnsiTheme="minorHAnsi"/>
        </w:rPr>
      </w:pPr>
      <w:r w:rsidRPr="00C00AC1">
        <w:rPr>
          <w:rFonts w:asciiTheme="minorHAnsi" w:hAnsiTheme="minorHAnsi"/>
        </w:rPr>
        <w:t>(382-2)52-11-64</w:t>
      </w:r>
    </w:p>
    <w:p w:rsidR="000F246D" w:rsidRPr="00C00AC1" w:rsidRDefault="000F246D" w:rsidP="000F246D">
      <w:pPr>
        <w:pStyle w:val="a3"/>
        <w:numPr>
          <w:ilvl w:val="0"/>
          <w:numId w:val="31"/>
        </w:numPr>
        <w:autoSpaceDN/>
        <w:jc w:val="right"/>
        <w:rPr>
          <w:rFonts w:asciiTheme="minorHAnsi" w:hAnsiTheme="minorHAnsi"/>
        </w:rPr>
      </w:pPr>
      <w:r w:rsidRPr="00C00AC1">
        <w:rPr>
          <w:rFonts w:asciiTheme="minorHAnsi" w:hAnsiTheme="minorHAnsi"/>
        </w:rPr>
        <w:t>+79039526572</w:t>
      </w:r>
    </w:p>
    <w:p w:rsidR="000F246D" w:rsidRPr="00B61D3B" w:rsidRDefault="00922E6C" w:rsidP="000F246D">
      <w:pPr>
        <w:pStyle w:val="ae"/>
        <w:widowControl/>
        <w:numPr>
          <w:ilvl w:val="0"/>
          <w:numId w:val="32"/>
        </w:numPr>
        <w:suppressAutoHyphens w:val="0"/>
        <w:autoSpaceDN/>
        <w:contextualSpacing/>
        <w:jc w:val="right"/>
        <w:textAlignment w:val="auto"/>
        <w:rPr>
          <w:rFonts w:asciiTheme="minorHAnsi" w:hAnsiTheme="minorHAnsi" w:cs="Times New Roman"/>
        </w:rPr>
      </w:pPr>
      <w:hyperlink r:id="rId37" w:history="1">
        <w:r w:rsidR="000F246D" w:rsidRPr="000B7F52">
          <w:rPr>
            <w:rStyle w:val="af5"/>
            <w:rFonts w:asciiTheme="minorHAnsi" w:hAnsiTheme="minorHAnsi" w:cs="Times New Roman"/>
            <w:lang w:val="en-US"/>
          </w:rPr>
          <w:t>GubinaTV@audit.tomsk.ru</w:t>
        </w:r>
      </w:hyperlink>
    </w:p>
    <w:p w:rsidR="000F246D" w:rsidRPr="00B61D3B" w:rsidRDefault="000F246D" w:rsidP="000F246D">
      <w:pPr>
        <w:pStyle w:val="ae"/>
        <w:widowControl/>
        <w:suppressAutoHyphens w:val="0"/>
        <w:autoSpaceDN/>
        <w:contextualSpacing/>
        <w:jc w:val="right"/>
        <w:textAlignment w:val="auto"/>
        <w:rPr>
          <w:rFonts w:asciiTheme="minorHAnsi" w:hAnsiTheme="minorHAnsi" w:cs="Times New Roman"/>
          <w:lang w:val="ru-RU"/>
        </w:rPr>
      </w:pPr>
      <w:r>
        <w:rPr>
          <w:rFonts w:asciiTheme="minorHAnsi" w:hAnsiTheme="minorHAnsi" w:cs="Times New Roman"/>
          <w:lang w:val="ru-RU"/>
        </w:rPr>
        <w:t xml:space="preserve">Официальный сайт: </w:t>
      </w:r>
      <w:hyperlink r:id="rId38" w:history="1">
        <w:r w:rsidRPr="000B7F52">
          <w:rPr>
            <w:rStyle w:val="af5"/>
            <w:rFonts w:asciiTheme="minorHAnsi" w:hAnsiTheme="minorHAnsi" w:cs="Times New Roman"/>
            <w:lang w:val="en-US"/>
          </w:rPr>
          <w:t>www</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audit</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tomsk</w:t>
        </w:r>
        <w:r w:rsidRPr="00B61D3B">
          <w:rPr>
            <w:rStyle w:val="af5"/>
            <w:rFonts w:asciiTheme="minorHAnsi" w:hAnsiTheme="minorHAnsi" w:cs="Times New Roman"/>
            <w:lang w:val="ru-RU"/>
          </w:rPr>
          <w:t>.</w:t>
        </w:r>
        <w:r w:rsidRPr="000B7F52">
          <w:rPr>
            <w:rStyle w:val="af5"/>
            <w:rFonts w:asciiTheme="minorHAnsi" w:hAnsiTheme="minorHAnsi" w:cs="Times New Roman"/>
            <w:lang w:val="en-US"/>
          </w:rPr>
          <w:t>ru</w:t>
        </w:r>
      </w:hyperlink>
    </w:p>
    <w:p w:rsidR="000F246D" w:rsidRPr="00B61D3B" w:rsidRDefault="000F246D">
      <w:pPr>
        <w:rPr>
          <w:sz w:val="24"/>
          <w:szCs w:val="24"/>
        </w:rPr>
      </w:pPr>
    </w:p>
    <w:sectPr w:rsidR="000F246D" w:rsidRPr="00B61D3B" w:rsidSect="00F9340A">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6C" w:rsidRDefault="00922E6C" w:rsidP="00F9340A">
      <w:pPr>
        <w:spacing w:after="0" w:line="240" w:lineRule="auto"/>
      </w:pPr>
      <w:r>
        <w:separator/>
      </w:r>
    </w:p>
  </w:endnote>
  <w:endnote w:type="continuationSeparator" w:id="0">
    <w:p w:rsidR="00922E6C" w:rsidRDefault="00922E6C" w:rsidP="00F9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Arial Unicode MS'">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3B" w:rsidRDefault="00B61D3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204945"/>
      <w:docPartObj>
        <w:docPartGallery w:val="Page Numbers (Bottom of Page)"/>
        <w:docPartUnique/>
      </w:docPartObj>
    </w:sdtPr>
    <w:sdtEndPr/>
    <w:sdtContent>
      <w:p w:rsidR="00B61D3B" w:rsidRDefault="00B61D3B">
        <w:pPr>
          <w:pStyle w:val="ac"/>
          <w:jc w:val="right"/>
        </w:pPr>
        <w:r>
          <w:fldChar w:fldCharType="begin"/>
        </w:r>
        <w:r>
          <w:instrText>PAGE   \* MERGEFORMAT</w:instrText>
        </w:r>
        <w:r>
          <w:fldChar w:fldCharType="separate"/>
        </w:r>
        <w:r w:rsidR="00DF3007" w:rsidRPr="00DF3007">
          <w:rPr>
            <w:noProof/>
            <w:lang w:val="ru-RU"/>
          </w:rPr>
          <w:t>64</w:t>
        </w:r>
        <w:r>
          <w:fldChar w:fldCharType="end"/>
        </w:r>
      </w:p>
    </w:sdtContent>
  </w:sdt>
  <w:p w:rsidR="00B61D3B" w:rsidRDefault="00B61D3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3B" w:rsidRDefault="00B61D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6C" w:rsidRDefault="00922E6C" w:rsidP="00F9340A">
      <w:pPr>
        <w:spacing w:after="0" w:line="240" w:lineRule="auto"/>
      </w:pPr>
      <w:r>
        <w:separator/>
      </w:r>
    </w:p>
  </w:footnote>
  <w:footnote w:type="continuationSeparator" w:id="0">
    <w:p w:rsidR="00922E6C" w:rsidRDefault="00922E6C" w:rsidP="00F93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3B" w:rsidRDefault="00B61D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76923C" w:themeColor="accent3" w:themeShade="BF"/>
        <w:sz w:val="32"/>
        <w:szCs w:val="32"/>
      </w:rPr>
      <w:alias w:val="Название"/>
      <w:id w:val="77738743"/>
      <w:placeholder>
        <w:docPart w:val="1761634D4C8145E19996376C8E7A5FCB"/>
      </w:placeholder>
      <w:dataBinding w:prefixMappings="xmlns:ns0='http://schemas.openxmlformats.org/package/2006/metadata/core-properties' xmlns:ns1='http://purl.org/dc/elements/1.1/'" w:xpath="/ns0:coreProperties[1]/ns1:title[1]" w:storeItemID="{6C3C8BC8-F283-45AE-878A-BAB7291924A1}"/>
      <w:text/>
    </w:sdtPr>
    <w:sdtEndPr/>
    <w:sdtContent>
      <w:p w:rsidR="00B61D3B" w:rsidRDefault="00B61D3B">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sidRPr="00F9340A">
          <w:rPr>
            <w:rFonts w:asciiTheme="majorHAnsi" w:eastAsiaTheme="majorEastAsia" w:hAnsiTheme="majorHAnsi" w:cstheme="majorBidi"/>
            <w:b/>
            <w:color w:val="76923C" w:themeColor="accent3" w:themeShade="BF"/>
            <w:sz w:val="32"/>
            <w:szCs w:val="32"/>
            <w:lang w:val="ru-RU"/>
          </w:rPr>
          <w:t>ЭЛЕКТРОННЫЙ СБОРНИК СОВЕТА КСО ТОМСКОЙ ОБЛАСТИ</w:t>
        </w:r>
      </w:p>
    </w:sdtContent>
  </w:sdt>
  <w:p w:rsidR="00B61D3B" w:rsidRDefault="00B61D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3B" w:rsidRDefault="00B61D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60.15pt;height:630.1pt;flip:x;visibility:visible;mso-wrap-style:square" o:bullet="t">
        <v:imagedata r:id="rId1" o:title="1280px-Black_telephone_icon_from_DejaVu_Sans"/>
      </v:shape>
    </w:pict>
  </w:numPicBullet>
  <w:numPicBullet w:numPicBulletId="1">
    <w:pict>
      <v:shape id="_x0000_i1046" type="#_x0000_t75" style="width:15.8pt;height:15.8pt;visibility:visible;mso-wrap-style:square" o:bullet="t">
        <v:imagedata r:id="rId2" o:title="Mail[1]"/>
      </v:shape>
    </w:pict>
  </w:numPicBullet>
  <w:abstractNum w:abstractNumId="0">
    <w:nsid w:val="012E762A"/>
    <w:multiLevelType w:val="multilevel"/>
    <w:tmpl w:val="F692D466"/>
    <w:lvl w:ilvl="0">
      <w:start w:val="1"/>
      <w:numFmt w:val="decimal"/>
      <w:lvlText w:val="%1."/>
      <w:lvlJc w:val="left"/>
    </w:lvl>
    <w:lvl w:ilvl="1">
      <w:start w:val="20"/>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E3097"/>
    <w:multiLevelType w:val="multilevel"/>
    <w:tmpl w:val="7BF609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B641BC3"/>
    <w:multiLevelType w:val="multilevel"/>
    <w:tmpl w:val="A18AC14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FF600D4"/>
    <w:multiLevelType w:val="hybridMultilevel"/>
    <w:tmpl w:val="F1665E90"/>
    <w:lvl w:ilvl="0" w:tplc="3DB6D4CA">
      <w:start w:val="1"/>
      <w:numFmt w:val="bullet"/>
      <w:lvlText w:val=""/>
      <w:lvlPicBulletId w:val="1"/>
      <w:lvlJc w:val="left"/>
      <w:pPr>
        <w:tabs>
          <w:tab w:val="num" w:pos="720"/>
        </w:tabs>
        <w:ind w:left="720" w:hanging="360"/>
      </w:pPr>
      <w:rPr>
        <w:rFonts w:ascii="Symbol" w:hAnsi="Symbol" w:hint="default"/>
      </w:rPr>
    </w:lvl>
    <w:lvl w:ilvl="1" w:tplc="F6022C7A" w:tentative="1">
      <w:start w:val="1"/>
      <w:numFmt w:val="bullet"/>
      <w:lvlText w:val=""/>
      <w:lvlJc w:val="left"/>
      <w:pPr>
        <w:tabs>
          <w:tab w:val="num" w:pos="1440"/>
        </w:tabs>
        <w:ind w:left="1440" w:hanging="360"/>
      </w:pPr>
      <w:rPr>
        <w:rFonts w:ascii="Symbol" w:hAnsi="Symbol" w:hint="default"/>
      </w:rPr>
    </w:lvl>
    <w:lvl w:ilvl="2" w:tplc="A762E9FA" w:tentative="1">
      <w:start w:val="1"/>
      <w:numFmt w:val="bullet"/>
      <w:lvlText w:val=""/>
      <w:lvlJc w:val="left"/>
      <w:pPr>
        <w:tabs>
          <w:tab w:val="num" w:pos="2160"/>
        </w:tabs>
        <w:ind w:left="2160" w:hanging="360"/>
      </w:pPr>
      <w:rPr>
        <w:rFonts w:ascii="Symbol" w:hAnsi="Symbol" w:hint="default"/>
      </w:rPr>
    </w:lvl>
    <w:lvl w:ilvl="3" w:tplc="9EC0B33E" w:tentative="1">
      <w:start w:val="1"/>
      <w:numFmt w:val="bullet"/>
      <w:lvlText w:val=""/>
      <w:lvlJc w:val="left"/>
      <w:pPr>
        <w:tabs>
          <w:tab w:val="num" w:pos="2880"/>
        </w:tabs>
        <w:ind w:left="2880" w:hanging="360"/>
      </w:pPr>
      <w:rPr>
        <w:rFonts w:ascii="Symbol" w:hAnsi="Symbol" w:hint="default"/>
      </w:rPr>
    </w:lvl>
    <w:lvl w:ilvl="4" w:tplc="01EE4C50" w:tentative="1">
      <w:start w:val="1"/>
      <w:numFmt w:val="bullet"/>
      <w:lvlText w:val=""/>
      <w:lvlJc w:val="left"/>
      <w:pPr>
        <w:tabs>
          <w:tab w:val="num" w:pos="3600"/>
        </w:tabs>
        <w:ind w:left="3600" w:hanging="360"/>
      </w:pPr>
      <w:rPr>
        <w:rFonts w:ascii="Symbol" w:hAnsi="Symbol" w:hint="default"/>
      </w:rPr>
    </w:lvl>
    <w:lvl w:ilvl="5" w:tplc="2B2C8900" w:tentative="1">
      <w:start w:val="1"/>
      <w:numFmt w:val="bullet"/>
      <w:lvlText w:val=""/>
      <w:lvlJc w:val="left"/>
      <w:pPr>
        <w:tabs>
          <w:tab w:val="num" w:pos="4320"/>
        </w:tabs>
        <w:ind w:left="4320" w:hanging="360"/>
      </w:pPr>
      <w:rPr>
        <w:rFonts w:ascii="Symbol" w:hAnsi="Symbol" w:hint="default"/>
      </w:rPr>
    </w:lvl>
    <w:lvl w:ilvl="6" w:tplc="5018412C" w:tentative="1">
      <w:start w:val="1"/>
      <w:numFmt w:val="bullet"/>
      <w:lvlText w:val=""/>
      <w:lvlJc w:val="left"/>
      <w:pPr>
        <w:tabs>
          <w:tab w:val="num" w:pos="5040"/>
        </w:tabs>
        <w:ind w:left="5040" w:hanging="360"/>
      </w:pPr>
      <w:rPr>
        <w:rFonts w:ascii="Symbol" w:hAnsi="Symbol" w:hint="default"/>
      </w:rPr>
    </w:lvl>
    <w:lvl w:ilvl="7" w:tplc="C9D20DA8" w:tentative="1">
      <w:start w:val="1"/>
      <w:numFmt w:val="bullet"/>
      <w:lvlText w:val=""/>
      <w:lvlJc w:val="left"/>
      <w:pPr>
        <w:tabs>
          <w:tab w:val="num" w:pos="5760"/>
        </w:tabs>
        <w:ind w:left="5760" w:hanging="360"/>
      </w:pPr>
      <w:rPr>
        <w:rFonts w:ascii="Symbol" w:hAnsi="Symbol" w:hint="default"/>
      </w:rPr>
    </w:lvl>
    <w:lvl w:ilvl="8" w:tplc="6BC4A7D2" w:tentative="1">
      <w:start w:val="1"/>
      <w:numFmt w:val="bullet"/>
      <w:lvlText w:val=""/>
      <w:lvlJc w:val="left"/>
      <w:pPr>
        <w:tabs>
          <w:tab w:val="num" w:pos="6480"/>
        </w:tabs>
        <w:ind w:left="6480" w:hanging="360"/>
      </w:pPr>
      <w:rPr>
        <w:rFonts w:ascii="Symbol" w:hAnsi="Symbol" w:hint="default"/>
      </w:rPr>
    </w:lvl>
  </w:abstractNum>
  <w:abstractNum w:abstractNumId="4">
    <w:nsid w:val="137A5C08"/>
    <w:multiLevelType w:val="multilevel"/>
    <w:tmpl w:val="F7040C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148E34C3"/>
    <w:multiLevelType w:val="multilevel"/>
    <w:tmpl w:val="901CEC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90E5362"/>
    <w:multiLevelType w:val="multilevel"/>
    <w:tmpl w:val="24321D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D6D2500"/>
    <w:multiLevelType w:val="hybridMultilevel"/>
    <w:tmpl w:val="64E63E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1EE57CED"/>
    <w:multiLevelType w:val="hybridMultilevel"/>
    <w:tmpl w:val="68A02552"/>
    <w:lvl w:ilvl="0" w:tplc="29668C2C">
      <w:start w:val="1"/>
      <w:numFmt w:val="upperRoman"/>
      <w:lvlText w:val="%1."/>
      <w:lvlJc w:val="left"/>
      <w:pPr>
        <w:ind w:left="1788" w:hanging="72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46C6CBD"/>
    <w:multiLevelType w:val="multilevel"/>
    <w:tmpl w:val="9982AE28"/>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65E30FF"/>
    <w:multiLevelType w:val="multilevel"/>
    <w:tmpl w:val="DA1AC456"/>
    <w:lvl w:ilvl="0">
      <w:start w:val="1"/>
      <w:numFmt w:val="decimal"/>
      <w:lvlText w:val="%1."/>
      <w:lvlJc w:val="left"/>
      <w:pPr>
        <w:ind w:left="1080" w:hanging="360"/>
      </w:pPr>
      <w:rPr>
        <w:rFonts w:cs="Times New Roman"/>
        <w:b/>
        <w:color w:val="000000"/>
        <w:sz w:val="28"/>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F8D6B84"/>
    <w:multiLevelType w:val="multilevel"/>
    <w:tmpl w:val="089806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346B3C52"/>
    <w:multiLevelType w:val="multilevel"/>
    <w:tmpl w:val="8D4C1FD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6BC0FBD"/>
    <w:multiLevelType w:val="hybridMultilevel"/>
    <w:tmpl w:val="056AEFE8"/>
    <w:lvl w:ilvl="0" w:tplc="0419000F">
      <w:start w:val="1"/>
      <w:numFmt w:val="decimal"/>
      <w:lvlText w:val="%1."/>
      <w:lvlJc w:val="left"/>
      <w:pPr>
        <w:ind w:left="720" w:hanging="360"/>
      </w:pPr>
    </w:lvl>
    <w:lvl w:ilvl="1" w:tplc="0419000B">
      <w:start w:val="1"/>
      <w:numFmt w:val="bullet"/>
      <w:lvlText w:val=""/>
      <w:lvlJc w:val="left"/>
      <w:pPr>
        <w:ind w:left="1637"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DE66C0"/>
    <w:multiLevelType w:val="multilevel"/>
    <w:tmpl w:val="36DACFA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8C57A21"/>
    <w:multiLevelType w:val="hybridMultilevel"/>
    <w:tmpl w:val="53929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F2960"/>
    <w:multiLevelType w:val="multilevel"/>
    <w:tmpl w:val="14B815C6"/>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7">
    <w:nsid w:val="4E862868"/>
    <w:multiLevelType w:val="multilevel"/>
    <w:tmpl w:val="B1547B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F287306"/>
    <w:multiLevelType w:val="hybridMultilevel"/>
    <w:tmpl w:val="0214FFF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nsid w:val="54BC6C9C"/>
    <w:multiLevelType w:val="hybridMultilevel"/>
    <w:tmpl w:val="81F401E0"/>
    <w:lvl w:ilvl="0" w:tplc="9F003E6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83824BA"/>
    <w:multiLevelType w:val="multilevel"/>
    <w:tmpl w:val="431263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22">
    <w:nsid w:val="5BFD4516"/>
    <w:multiLevelType w:val="multilevel"/>
    <w:tmpl w:val="453678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5F7144CA"/>
    <w:multiLevelType w:val="hybridMultilevel"/>
    <w:tmpl w:val="D6389D82"/>
    <w:lvl w:ilvl="0" w:tplc="47422820">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5FAC13D4"/>
    <w:multiLevelType w:val="hybridMultilevel"/>
    <w:tmpl w:val="A89603F4"/>
    <w:lvl w:ilvl="0" w:tplc="0419000F">
      <w:start w:val="1"/>
      <w:numFmt w:val="decimal"/>
      <w:lvlText w:val="%1."/>
      <w:lvlJc w:val="left"/>
      <w:pPr>
        <w:ind w:left="720" w:hanging="360"/>
      </w:pPr>
    </w:lvl>
    <w:lvl w:ilvl="1" w:tplc="04190001">
      <w:start w:val="1"/>
      <w:numFmt w:val="bullet"/>
      <w:lvlText w:val=""/>
      <w:lvlJc w:val="left"/>
      <w:pPr>
        <w:ind w:left="1353"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171071"/>
    <w:multiLevelType w:val="hybridMultilevel"/>
    <w:tmpl w:val="F98AAD1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6596741A"/>
    <w:multiLevelType w:val="hybridMultilevel"/>
    <w:tmpl w:val="D26A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715091"/>
    <w:multiLevelType w:val="multilevel"/>
    <w:tmpl w:val="0316C0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EC67AB1"/>
    <w:multiLevelType w:val="hybridMultilevel"/>
    <w:tmpl w:val="A9523934"/>
    <w:lvl w:ilvl="0" w:tplc="EDCE76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05415EA"/>
    <w:multiLevelType w:val="multilevel"/>
    <w:tmpl w:val="C1320E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2696CA6"/>
    <w:multiLevelType w:val="hybridMultilevel"/>
    <w:tmpl w:val="D50A8EB2"/>
    <w:lvl w:ilvl="0" w:tplc="87FAF6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4924913"/>
    <w:multiLevelType w:val="hybridMultilevel"/>
    <w:tmpl w:val="3FEA4DD0"/>
    <w:lvl w:ilvl="0" w:tplc="A2203BCE">
      <w:start w:val="1"/>
      <w:numFmt w:val="decimal"/>
      <w:lvlText w:val="%1."/>
      <w:lvlJc w:val="left"/>
      <w:pPr>
        <w:ind w:left="786" w:hanging="360"/>
      </w:pPr>
      <w:rPr>
        <w:rFonts w:cs="Tahom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F95795"/>
    <w:multiLevelType w:val="hybridMultilevel"/>
    <w:tmpl w:val="A7EA6FC6"/>
    <w:lvl w:ilvl="0" w:tplc="A2203BCE">
      <w:start w:val="1"/>
      <w:numFmt w:val="decimal"/>
      <w:lvlText w:val="%1."/>
      <w:lvlJc w:val="left"/>
      <w:pPr>
        <w:ind w:left="786" w:hanging="360"/>
      </w:pPr>
      <w:rPr>
        <w:rFonts w:cs="Tahoma"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7140BCD"/>
    <w:multiLevelType w:val="hybridMultilevel"/>
    <w:tmpl w:val="85B4BC18"/>
    <w:lvl w:ilvl="0" w:tplc="8534A9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nsid w:val="78145FF3"/>
    <w:multiLevelType w:val="multilevel"/>
    <w:tmpl w:val="8E3277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7C286C26"/>
    <w:multiLevelType w:val="hybridMultilevel"/>
    <w:tmpl w:val="BDEEEB6C"/>
    <w:lvl w:ilvl="0" w:tplc="2FC88C46">
      <w:start w:val="1"/>
      <w:numFmt w:val="decimal"/>
      <w:lvlText w:val="%1."/>
      <w:lvlJc w:val="left"/>
      <w:pPr>
        <w:ind w:left="2204"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6">
    <w:nsid w:val="7DC25414"/>
    <w:multiLevelType w:val="hybridMultilevel"/>
    <w:tmpl w:val="A160701C"/>
    <w:lvl w:ilvl="0" w:tplc="0F6CF3C6">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7">
    <w:nsid w:val="7F0F359A"/>
    <w:multiLevelType w:val="multilevel"/>
    <w:tmpl w:val="20B2BF2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2"/>
  </w:num>
  <w:num w:numId="3">
    <w:abstractNumId w:val="12"/>
  </w:num>
  <w:num w:numId="4">
    <w:abstractNumId w:val="14"/>
  </w:num>
  <w:num w:numId="5">
    <w:abstractNumId w:val="16"/>
    <w:lvlOverride w:ilvl="0">
      <w:lvl w:ilvl="0">
        <w:numFmt w:val="bullet"/>
        <w:lvlText w:val=""/>
        <w:lvlJc w:val="left"/>
        <w:rPr>
          <w:rFonts w:ascii="Symbol" w:hAnsi="Symbol" w:cs="OpenSymbol, 'Arial Unicode MS'"/>
        </w:rPr>
      </w:lvl>
    </w:lvlOverride>
  </w:num>
  <w:num w:numId="6">
    <w:abstractNumId w:val="27"/>
  </w:num>
  <w:num w:numId="7">
    <w:abstractNumId w:val="29"/>
  </w:num>
  <w:num w:numId="8">
    <w:abstractNumId w:val="12"/>
    <w:lvlOverride w:ilvl="0">
      <w:startOverride w:val="1"/>
    </w:lvlOverride>
  </w:num>
  <w:num w:numId="9">
    <w:abstractNumId w:val="37"/>
  </w:num>
  <w:num w:numId="10">
    <w:abstractNumId w:val="9"/>
  </w:num>
  <w:num w:numId="11">
    <w:abstractNumId w:val="32"/>
  </w:num>
  <w:num w:numId="12">
    <w:abstractNumId w:val="31"/>
  </w:num>
  <w:num w:numId="13">
    <w:abstractNumId w:val="18"/>
  </w:num>
  <w:num w:numId="14">
    <w:abstractNumId w:val="26"/>
  </w:num>
  <w:num w:numId="15">
    <w:abstractNumId w:val="22"/>
  </w:num>
  <w:num w:numId="16">
    <w:abstractNumId w:val="11"/>
  </w:num>
  <w:num w:numId="17">
    <w:abstractNumId w:val="34"/>
  </w:num>
  <w:num w:numId="18">
    <w:abstractNumId w:val="6"/>
  </w:num>
  <w:num w:numId="19">
    <w:abstractNumId w:val="4"/>
  </w:num>
  <w:num w:numId="20">
    <w:abstractNumId w:val="1"/>
  </w:num>
  <w:num w:numId="21">
    <w:abstractNumId w:val="5"/>
  </w:num>
  <w:num w:numId="22">
    <w:abstractNumId w:val="10"/>
  </w:num>
  <w:num w:numId="23">
    <w:abstractNumId w:val="0"/>
  </w:num>
  <w:num w:numId="24">
    <w:abstractNumId w:val="17"/>
  </w:num>
  <w:num w:numId="25">
    <w:abstractNumId w:val="20"/>
  </w:num>
  <w:num w:numId="26">
    <w:abstractNumId w:val="15"/>
  </w:num>
  <w:num w:numId="27">
    <w:abstractNumId w:val="24"/>
  </w:num>
  <w:num w:numId="28">
    <w:abstractNumId w:val="25"/>
  </w:num>
  <w:num w:numId="29">
    <w:abstractNumId w:val="13"/>
  </w:num>
  <w:num w:numId="30">
    <w:abstractNumId w:val="7"/>
  </w:num>
  <w:num w:numId="31">
    <w:abstractNumId w:val="21"/>
  </w:num>
  <w:num w:numId="32">
    <w:abstractNumId w:val="3"/>
  </w:num>
  <w:num w:numId="33">
    <w:abstractNumId w:val="19"/>
  </w:num>
  <w:num w:numId="34">
    <w:abstractNumId w:val="28"/>
  </w:num>
  <w:num w:numId="35">
    <w:abstractNumId w:val="33"/>
  </w:num>
  <w:num w:numId="36">
    <w:abstractNumId w:val="36"/>
  </w:num>
  <w:num w:numId="37">
    <w:abstractNumId w:val="8"/>
  </w:num>
  <w:num w:numId="38">
    <w:abstractNumId w:val="35"/>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67"/>
    <w:rsid w:val="00087496"/>
    <w:rsid w:val="000A033B"/>
    <w:rsid w:val="000F0EFB"/>
    <w:rsid w:val="000F246D"/>
    <w:rsid w:val="00122B45"/>
    <w:rsid w:val="00166AA8"/>
    <w:rsid w:val="001B5614"/>
    <w:rsid w:val="001F14A9"/>
    <w:rsid w:val="0025440C"/>
    <w:rsid w:val="002A7133"/>
    <w:rsid w:val="002F520A"/>
    <w:rsid w:val="0041217C"/>
    <w:rsid w:val="00435941"/>
    <w:rsid w:val="004B4ED1"/>
    <w:rsid w:val="005324A1"/>
    <w:rsid w:val="00545DC8"/>
    <w:rsid w:val="00667C92"/>
    <w:rsid w:val="006C5258"/>
    <w:rsid w:val="006D0418"/>
    <w:rsid w:val="007747BC"/>
    <w:rsid w:val="007C02DE"/>
    <w:rsid w:val="00922E6C"/>
    <w:rsid w:val="00932067"/>
    <w:rsid w:val="009622E3"/>
    <w:rsid w:val="00973261"/>
    <w:rsid w:val="00B42337"/>
    <w:rsid w:val="00B45417"/>
    <w:rsid w:val="00B5316D"/>
    <w:rsid w:val="00B61D3B"/>
    <w:rsid w:val="00BE2C23"/>
    <w:rsid w:val="00C00AC1"/>
    <w:rsid w:val="00C65753"/>
    <w:rsid w:val="00CC3684"/>
    <w:rsid w:val="00D163DB"/>
    <w:rsid w:val="00D953E6"/>
    <w:rsid w:val="00DF3007"/>
    <w:rsid w:val="00E52262"/>
    <w:rsid w:val="00ED624A"/>
    <w:rsid w:val="00F9340A"/>
    <w:rsid w:val="00FD00B9"/>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67"/>
  </w:style>
  <w:style w:type="paragraph" w:styleId="1">
    <w:name w:val="heading 1"/>
    <w:basedOn w:val="Standard"/>
    <w:next w:val="Standard"/>
    <w:link w:val="10"/>
    <w:rsid w:val="00F9340A"/>
    <w:pPr>
      <w:keepNext/>
      <w:outlineLvl w:val="0"/>
    </w:pPr>
    <w:rPr>
      <w:rFonts w:ascii="Arial" w:hAnsi="Arial" w:cs="Arial"/>
      <w:b/>
      <w:bCs/>
      <w:sz w:val="28"/>
    </w:rPr>
  </w:style>
  <w:style w:type="paragraph" w:styleId="2">
    <w:name w:val="heading 2"/>
    <w:basedOn w:val="a"/>
    <w:next w:val="a"/>
    <w:link w:val="20"/>
    <w:unhideWhenUsed/>
    <w:qFormat/>
    <w:rsid w:val="00F93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622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40A"/>
    <w:rPr>
      <w:rFonts w:ascii="Arial" w:eastAsia="Andale Sans UI" w:hAnsi="Arial" w:cs="Arial"/>
      <w:b/>
      <w:bCs/>
      <w:kern w:val="3"/>
      <w:sz w:val="28"/>
      <w:szCs w:val="24"/>
      <w:lang w:val="en-US" w:bidi="en-US"/>
    </w:rPr>
  </w:style>
  <w:style w:type="paragraph" w:customStyle="1" w:styleId="Standard">
    <w:name w:val="Standard"/>
    <w:rsid w:val="00F9340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F9340A"/>
    <w:pPr>
      <w:spacing w:after="120"/>
    </w:pPr>
  </w:style>
  <w:style w:type="paragraph" w:customStyle="1" w:styleId="TableContents">
    <w:name w:val="Table Contents"/>
    <w:basedOn w:val="Standard"/>
    <w:rsid w:val="00F9340A"/>
    <w:pPr>
      <w:suppressLineNumbers/>
    </w:pPr>
  </w:style>
  <w:style w:type="paragraph" w:customStyle="1" w:styleId="ConsPlusNormal">
    <w:name w:val="ConsPlusNormal"/>
    <w:rsid w:val="00F9340A"/>
    <w:pPr>
      <w:widowControl w:val="0"/>
      <w:suppressAutoHyphens/>
      <w:autoSpaceDE w:val="0"/>
      <w:autoSpaceDN w:val="0"/>
      <w:spacing w:after="0" w:line="240" w:lineRule="auto"/>
      <w:textAlignment w:val="baseline"/>
    </w:pPr>
    <w:rPr>
      <w:rFonts w:ascii="Arial" w:eastAsia="Arial" w:hAnsi="Arial" w:cs="Arial"/>
      <w:kern w:val="3"/>
      <w:sz w:val="20"/>
      <w:szCs w:val="20"/>
      <w:lang w:val="en-US" w:bidi="en-US"/>
    </w:rPr>
  </w:style>
  <w:style w:type="paragraph" w:styleId="a3">
    <w:name w:val="Normal (Web)"/>
    <w:basedOn w:val="a"/>
    <w:uiPriority w:val="99"/>
    <w:rsid w:val="00F9340A"/>
    <w:pPr>
      <w:autoSpaceDN w:val="0"/>
      <w:spacing w:after="0" w:line="240" w:lineRule="auto"/>
    </w:pPr>
    <w:rPr>
      <w:rFonts w:ascii="Times New Roman" w:eastAsia="Times New Roman" w:hAnsi="Times New Roman" w:cs="Times New Roman"/>
      <w:sz w:val="24"/>
      <w:szCs w:val="24"/>
      <w:lang w:eastAsia="ru-RU"/>
    </w:rPr>
  </w:style>
  <w:style w:type="character" w:customStyle="1" w:styleId="Internetlink">
    <w:name w:val="Internet link"/>
    <w:rsid w:val="00F9340A"/>
    <w:rPr>
      <w:color w:val="000080"/>
      <w:u w:val="single"/>
    </w:rPr>
  </w:style>
  <w:style w:type="character" w:customStyle="1" w:styleId="StrongEmphasis">
    <w:name w:val="Strong Emphasis"/>
    <w:rsid w:val="00F9340A"/>
    <w:rPr>
      <w:b/>
      <w:bCs/>
    </w:rPr>
  </w:style>
  <w:style w:type="numbering" w:customStyle="1" w:styleId="WW8Num3">
    <w:name w:val="WW8Num3"/>
    <w:basedOn w:val="a2"/>
    <w:rsid w:val="00F9340A"/>
    <w:pPr>
      <w:numPr>
        <w:numId w:val="1"/>
      </w:numPr>
    </w:pPr>
  </w:style>
  <w:style w:type="numbering" w:customStyle="1" w:styleId="WW8Num2">
    <w:name w:val="WW8Num2"/>
    <w:basedOn w:val="a2"/>
    <w:rsid w:val="00F9340A"/>
    <w:pPr>
      <w:numPr>
        <w:numId w:val="2"/>
      </w:numPr>
    </w:pPr>
  </w:style>
  <w:style w:type="numbering" w:customStyle="1" w:styleId="WW8Num6">
    <w:name w:val="WW8Num6"/>
    <w:basedOn w:val="a2"/>
    <w:rsid w:val="00F9340A"/>
    <w:pPr>
      <w:numPr>
        <w:numId w:val="3"/>
      </w:numPr>
    </w:pPr>
  </w:style>
  <w:style w:type="character" w:customStyle="1" w:styleId="20">
    <w:name w:val="Заголовок 2 Знак"/>
    <w:basedOn w:val="a0"/>
    <w:link w:val="2"/>
    <w:uiPriority w:val="9"/>
    <w:semiHidden/>
    <w:rsid w:val="00F9340A"/>
    <w:rPr>
      <w:rFonts w:asciiTheme="majorHAnsi" w:eastAsiaTheme="majorEastAsia" w:hAnsiTheme="majorHAnsi" w:cstheme="majorBidi"/>
      <w:b/>
      <w:bCs/>
      <w:color w:val="4F81BD" w:themeColor="accent1"/>
      <w:sz w:val="26"/>
      <w:szCs w:val="26"/>
    </w:rPr>
  </w:style>
  <w:style w:type="paragraph" w:styleId="a4">
    <w:name w:val="Title"/>
    <w:basedOn w:val="Standard"/>
    <w:next w:val="Textbody"/>
    <w:link w:val="a5"/>
    <w:rsid w:val="00F9340A"/>
    <w:pPr>
      <w:keepNext/>
      <w:spacing w:before="240" w:after="120"/>
    </w:pPr>
    <w:rPr>
      <w:rFonts w:ascii="Arial" w:eastAsia="MS PGothic" w:hAnsi="Arial"/>
      <w:sz w:val="28"/>
      <w:szCs w:val="28"/>
      <w:lang w:val="de-DE" w:eastAsia="ja-JP" w:bidi="fa-IR"/>
    </w:rPr>
  </w:style>
  <w:style w:type="character" w:customStyle="1" w:styleId="a5">
    <w:name w:val="Название Знак"/>
    <w:basedOn w:val="a0"/>
    <w:link w:val="a4"/>
    <w:rsid w:val="00F9340A"/>
    <w:rPr>
      <w:rFonts w:ascii="Arial" w:eastAsia="MS PGothic" w:hAnsi="Arial" w:cs="Tahoma"/>
      <w:kern w:val="3"/>
      <w:sz w:val="28"/>
      <w:szCs w:val="28"/>
      <w:lang w:val="de-DE" w:eastAsia="ja-JP" w:bidi="fa-IR"/>
    </w:rPr>
  </w:style>
  <w:style w:type="paragraph" w:styleId="a6">
    <w:name w:val="Subtitle"/>
    <w:basedOn w:val="a7"/>
    <w:next w:val="Textbody"/>
    <w:link w:val="a8"/>
    <w:rsid w:val="00F9340A"/>
    <w:pPr>
      <w:jc w:val="center"/>
    </w:pPr>
  </w:style>
  <w:style w:type="character" w:customStyle="1" w:styleId="a8">
    <w:name w:val="Подзаголовок Знак"/>
    <w:basedOn w:val="a0"/>
    <w:link w:val="a6"/>
    <w:rsid w:val="00F9340A"/>
    <w:rPr>
      <w:rFonts w:ascii="Arial" w:eastAsia="MS PGothic" w:hAnsi="Arial" w:cs="Tahoma"/>
      <w:kern w:val="3"/>
      <w:sz w:val="28"/>
      <w:szCs w:val="28"/>
      <w:lang w:val="de-DE" w:eastAsia="ja-JP" w:bidi="fa-IR"/>
    </w:rPr>
  </w:style>
  <w:style w:type="paragraph" w:styleId="a7">
    <w:name w:val="caption"/>
    <w:basedOn w:val="Standard"/>
    <w:next w:val="Textbody"/>
    <w:rsid w:val="00F9340A"/>
    <w:pPr>
      <w:keepNext/>
      <w:spacing w:before="240" w:after="120"/>
    </w:pPr>
    <w:rPr>
      <w:rFonts w:ascii="Arial" w:eastAsia="MS PGothic" w:hAnsi="Arial"/>
      <w:sz w:val="28"/>
      <w:szCs w:val="28"/>
      <w:lang w:val="de-DE" w:eastAsia="ja-JP" w:bidi="fa-IR"/>
    </w:rPr>
  </w:style>
  <w:style w:type="paragraph" w:styleId="a9">
    <w:name w:val="List"/>
    <w:basedOn w:val="Textbody"/>
    <w:rsid w:val="00F9340A"/>
    <w:rPr>
      <w:lang w:val="de-DE" w:eastAsia="ja-JP" w:bidi="fa-IR"/>
    </w:rPr>
  </w:style>
  <w:style w:type="paragraph" w:customStyle="1" w:styleId="Index">
    <w:name w:val="Index"/>
    <w:basedOn w:val="Standard"/>
    <w:rsid w:val="00F9340A"/>
    <w:pPr>
      <w:suppressLineNumbers/>
    </w:pPr>
    <w:rPr>
      <w:lang w:val="de-DE" w:eastAsia="ja-JP" w:bidi="fa-IR"/>
    </w:rPr>
  </w:style>
  <w:style w:type="paragraph" w:customStyle="1" w:styleId="Framecontents">
    <w:name w:val="Frame contents"/>
    <w:basedOn w:val="Textbody"/>
    <w:rsid w:val="00F9340A"/>
    <w:rPr>
      <w:lang w:val="de-DE" w:eastAsia="ja-JP" w:bidi="fa-IR"/>
    </w:rPr>
  </w:style>
  <w:style w:type="paragraph" w:customStyle="1" w:styleId="ConsPlusDocList">
    <w:name w:val="ConsPlusDocList"/>
    <w:next w:val="Standard"/>
    <w:rsid w:val="00F9340A"/>
    <w:pPr>
      <w:widowControl w:val="0"/>
      <w:suppressAutoHyphens/>
      <w:autoSpaceDE w:val="0"/>
      <w:autoSpaceDN w:val="0"/>
      <w:spacing w:after="0" w:line="240" w:lineRule="auto"/>
      <w:textAlignment w:val="baseline"/>
    </w:pPr>
    <w:rPr>
      <w:rFonts w:ascii="Arial" w:eastAsia="Arial" w:hAnsi="Arial" w:cs="Arial"/>
      <w:kern w:val="3"/>
      <w:sz w:val="20"/>
      <w:szCs w:val="20"/>
      <w:lang w:eastAsia="zh-CN" w:bidi="hi-IN"/>
    </w:rPr>
  </w:style>
  <w:style w:type="paragraph" w:customStyle="1" w:styleId="ConsPlusNonformat">
    <w:name w:val="ConsPlusNonformat"/>
    <w:next w:val="ConsPlusNormal"/>
    <w:rsid w:val="00F9340A"/>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
    <w:name w:val="ConsPlusTitle"/>
    <w:next w:val="ConsPlusNormal"/>
    <w:rsid w:val="00F9340A"/>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customStyle="1" w:styleId="ConsPlusCell">
    <w:name w:val="ConsPlusCell"/>
    <w:next w:val="ConsPlusNormal"/>
    <w:rsid w:val="00F9340A"/>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Page">
    <w:name w:val="ConsPlusTitlePage"/>
    <w:next w:val="ConsPlusNormal"/>
    <w:rsid w:val="00F9340A"/>
    <w:pPr>
      <w:widowControl w:val="0"/>
      <w:suppressAutoHyphens/>
      <w:autoSpaceDE w:val="0"/>
      <w:autoSpaceDN w:val="0"/>
      <w:spacing w:after="0" w:line="240" w:lineRule="auto"/>
      <w:textAlignment w:val="baseline"/>
    </w:pPr>
    <w:rPr>
      <w:rFonts w:ascii="Tahoma" w:eastAsia="Tahoma" w:hAnsi="Tahoma" w:cs="Tahoma"/>
      <w:kern w:val="3"/>
      <w:sz w:val="20"/>
      <w:szCs w:val="20"/>
      <w:lang w:val="de-DE" w:eastAsia="ja-JP" w:bidi="fa-IR"/>
    </w:rPr>
  </w:style>
  <w:style w:type="paragraph" w:customStyle="1" w:styleId="ConsPlusJurTerm">
    <w:name w:val="ConsPlusJurTerm"/>
    <w:next w:val="ConsPlusNormal"/>
    <w:rsid w:val="00F9340A"/>
    <w:pPr>
      <w:widowControl w:val="0"/>
      <w:suppressAutoHyphens/>
      <w:autoSpaceDE w:val="0"/>
      <w:autoSpaceDN w:val="0"/>
      <w:spacing w:after="0" w:line="240" w:lineRule="auto"/>
      <w:textAlignment w:val="baseline"/>
    </w:pPr>
    <w:rPr>
      <w:rFonts w:ascii="Tahoma" w:eastAsia="Tahoma" w:hAnsi="Tahoma" w:cs="Tahoma"/>
      <w:kern w:val="3"/>
      <w:sz w:val="26"/>
      <w:szCs w:val="26"/>
      <w:lang w:val="de-DE" w:eastAsia="ja-JP" w:bidi="fa-IR"/>
    </w:rPr>
  </w:style>
  <w:style w:type="paragraph" w:styleId="aa">
    <w:name w:val="header"/>
    <w:basedOn w:val="a"/>
    <w:link w:val="ab"/>
    <w:uiPriority w:val="99"/>
    <w:rsid w:val="00F9340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b">
    <w:name w:val="Верхний колонтитул Знак"/>
    <w:basedOn w:val="a0"/>
    <w:link w:val="aa"/>
    <w:uiPriority w:val="99"/>
    <w:rsid w:val="00F9340A"/>
    <w:rPr>
      <w:rFonts w:ascii="Times New Roman" w:eastAsia="Andale Sans UI" w:hAnsi="Times New Roman" w:cs="Tahoma"/>
      <w:kern w:val="3"/>
      <w:sz w:val="24"/>
      <w:szCs w:val="24"/>
      <w:lang w:val="de-DE" w:eastAsia="ja-JP" w:bidi="fa-IR"/>
    </w:rPr>
  </w:style>
  <w:style w:type="paragraph" w:styleId="ac">
    <w:name w:val="footer"/>
    <w:basedOn w:val="a"/>
    <w:link w:val="ad"/>
    <w:uiPriority w:val="99"/>
    <w:rsid w:val="00F9340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d">
    <w:name w:val="Нижний колонтитул Знак"/>
    <w:basedOn w:val="a0"/>
    <w:link w:val="ac"/>
    <w:uiPriority w:val="99"/>
    <w:rsid w:val="00F9340A"/>
    <w:rPr>
      <w:rFonts w:ascii="Times New Roman" w:eastAsia="Andale Sans UI" w:hAnsi="Times New Roman" w:cs="Tahoma"/>
      <w:kern w:val="3"/>
      <w:sz w:val="24"/>
      <w:szCs w:val="24"/>
      <w:lang w:val="de-DE" w:eastAsia="ja-JP" w:bidi="fa-IR"/>
    </w:rPr>
  </w:style>
  <w:style w:type="paragraph" w:customStyle="1" w:styleId="TableHeading">
    <w:name w:val="Table Heading"/>
    <w:basedOn w:val="TableContents"/>
    <w:rsid w:val="00F9340A"/>
    <w:pPr>
      <w:jc w:val="center"/>
    </w:pPr>
    <w:rPr>
      <w:b/>
      <w:bCs/>
      <w:lang w:val="de-DE" w:eastAsia="ja-JP" w:bidi="fa-IR"/>
    </w:rPr>
  </w:style>
  <w:style w:type="paragraph" w:customStyle="1" w:styleId="HorizontalLine">
    <w:name w:val="Horizontal Line"/>
    <w:basedOn w:val="Standard"/>
    <w:next w:val="Textbody"/>
    <w:rsid w:val="00F9340A"/>
    <w:pPr>
      <w:suppressLineNumbers/>
      <w:spacing w:after="283"/>
    </w:pPr>
    <w:rPr>
      <w:sz w:val="12"/>
      <w:szCs w:val="12"/>
      <w:lang w:val="de-DE" w:eastAsia="ja-JP" w:bidi="fa-IR"/>
    </w:rPr>
  </w:style>
  <w:style w:type="paragraph" w:styleId="ae">
    <w:name w:val="List Paragraph"/>
    <w:basedOn w:val="a"/>
    <w:uiPriority w:val="34"/>
    <w:qFormat/>
    <w:rsid w:val="00F9340A"/>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f">
    <w:name w:val="No Spacing"/>
    <w:link w:val="af0"/>
    <w:uiPriority w:val="1"/>
    <w:qFormat/>
    <w:rsid w:val="00F9340A"/>
    <w:pPr>
      <w:autoSpaceDN w:val="0"/>
      <w:spacing w:after="0" w:line="240" w:lineRule="auto"/>
      <w:textAlignment w:val="baseline"/>
    </w:pPr>
    <w:rPr>
      <w:rFonts w:ascii="Calibri" w:eastAsia="Arial" w:hAnsi="Calibri" w:cs="Times New Roman"/>
      <w:kern w:val="3"/>
      <w:lang w:eastAsia="ja-JP"/>
    </w:rPr>
  </w:style>
  <w:style w:type="character" w:customStyle="1" w:styleId="NumberingSymbols">
    <w:name w:val="Numbering Symbols"/>
    <w:rsid w:val="00F9340A"/>
  </w:style>
  <w:style w:type="character" w:customStyle="1" w:styleId="blk3">
    <w:name w:val="blk3"/>
    <w:basedOn w:val="a0"/>
    <w:rsid w:val="00F9340A"/>
    <w:rPr>
      <w:vanish w:val="0"/>
    </w:rPr>
  </w:style>
  <w:style w:type="character" w:styleId="af1">
    <w:name w:val="Strong"/>
    <w:basedOn w:val="a0"/>
    <w:rsid w:val="00F9340A"/>
    <w:rPr>
      <w:b/>
      <w:bCs/>
    </w:rPr>
  </w:style>
  <w:style w:type="character" w:customStyle="1" w:styleId="BulletSymbols">
    <w:name w:val="Bullet Symbols"/>
    <w:rsid w:val="00F9340A"/>
    <w:rPr>
      <w:rFonts w:ascii="OpenSymbol" w:eastAsia="OpenSymbol" w:hAnsi="OpenSymbol" w:cs="OpenSymbol"/>
    </w:rPr>
  </w:style>
  <w:style w:type="paragraph" w:styleId="af2">
    <w:name w:val="Balloon Text"/>
    <w:basedOn w:val="a"/>
    <w:link w:val="af3"/>
    <w:uiPriority w:val="99"/>
    <w:semiHidden/>
    <w:unhideWhenUsed/>
    <w:rsid w:val="00F9340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9340A"/>
    <w:rPr>
      <w:rFonts w:ascii="Tahoma" w:hAnsi="Tahoma" w:cs="Tahoma"/>
      <w:sz w:val="16"/>
      <w:szCs w:val="16"/>
    </w:rPr>
  </w:style>
  <w:style w:type="character" w:customStyle="1" w:styleId="af0">
    <w:name w:val="Без интервала Знак"/>
    <w:basedOn w:val="a0"/>
    <w:link w:val="af"/>
    <w:uiPriority w:val="1"/>
    <w:rsid w:val="00B5316D"/>
    <w:rPr>
      <w:rFonts w:ascii="Calibri" w:eastAsia="Arial" w:hAnsi="Calibri" w:cs="Times New Roman"/>
      <w:kern w:val="3"/>
      <w:lang w:eastAsia="ja-JP"/>
    </w:rPr>
  </w:style>
  <w:style w:type="character" w:customStyle="1" w:styleId="40">
    <w:name w:val="Заголовок 4 Знак"/>
    <w:basedOn w:val="a0"/>
    <w:link w:val="4"/>
    <w:uiPriority w:val="9"/>
    <w:semiHidden/>
    <w:rsid w:val="009622E3"/>
    <w:rPr>
      <w:rFonts w:asciiTheme="majorHAnsi" w:eastAsiaTheme="majorEastAsia" w:hAnsiTheme="majorHAnsi" w:cstheme="majorBidi"/>
      <w:b/>
      <w:bCs/>
      <w:i/>
      <w:iCs/>
      <w:color w:val="4F81BD" w:themeColor="accent1"/>
    </w:rPr>
  </w:style>
  <w:style w:type="paragraph" w:customStyle="1" w:styleId="af4">
    <w:name w:val="Обычный + по ширине"/>
    <w:basedOn w:val="a"/>
    <w:rsid w:val="009622E3"/>
    <w:pPr>
      <w:spacing w:after="0" w:line="240" w:lineRule="auto"/>
      <w:jc w:val="both"/>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B61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67"/>
  </w:style>
  <w:style w:type="paragraph" w:styleId="1">
    <w:name w:val="heading 1"/>
    <w:basedOn w:val="Standard"/>
    <w:next w:val="Standard"/>
    <w:link w:val="10"/>
    <w:rsid w:val="00F9340A"/>
    <w:pPr>
      <w:keepNext/>
      <w:outlineLvl w:val="0"/>
    </w:pPr>
    <w:rPr>
      <w:rFonts w:ascii="Arial" w:hAnsi="Arial" w:cs="Arial"/>
      <w:b/>
      <w:bCs/>
      <w:sz w:val="28"/>
    </w:rPr>
  </w:style>
  <w:style w:type="paragraph" w:styleId="2">
    <w:name w:val="heading 2"/>
    <w:basedOn w:val="a"/>
    <w:next w:val="a"/>
    <w:link w:val="20"/>
    <w:unhideWhenUsed/>
    <w:qFormat/>
    <w:rsid w:val="00F93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622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40A"/>
    <w:rPr>
      <w:rFonts w:ascii="Arial" w:eastAsia="Andale Sans UI" w:hAnsi="Arial" w:cs="Arial"/>
      <w:b/>
      <w:bCs/>
      <w:kern w:val="3"/>
      <w:sz w:val="28"/>
      <w:szCs w:val="24"/>
      <w:lang w:val="en-US" w:bidi="en-US"/>
    </w:rPr>
  </w:style>
  <w:style w:type="paragraph" w:customStyle="1" w:styleId="Standard">
    <w:name w:val="Standard"/>
    <w:rsid w:val="00F9340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F9340A"/>
    <w:pPr>
      <w:spacing w:after="120"/>
    </w:pPr>
  </w:style>
  <w:style w:type="paragraph" w:customStyle="1" w:styleId="TableContents">
    <w:name w:val="Table Contents"/>
    <w:basedOn w:val="Standard"/>
    <w:rsid w:val="00F9340A"/>
    <w:pPr>
      <w:suppressLineNumbers/>
    </w:pPr>
  </w:style>
  <w:style w:type="paragraph" w:customStyle="1" w:styleId="ConsPlusNormal">
    <w:name w:val="ConsPlusNormal"/>
    <w:rsid w:val="00F9340A"/>
    <w:pPr>
      <w:widowControl w:val="0"/>
      <w:suppressAutoHyphens/>
      <w:autoSpaceDE w:val="0"/>
      <w:autoSpaceDN w:val="0"/>
      <w:spacing w:after="0" w:line="240" w:lineRule="auto"/>
      <w:textAlignment w:val="baseline"/>
    </w:pPr>
    <w:rPr>
      <w:rFonts w:ascii="Arial" w:eastAsia="Arial" w:hAnsi="Arial" w:cs="Arial"/>
      <w:kern w:val="3"/>
      <w:sz w:val="20"/>
      <w:szCs w:val="20"/>
      <w:lang w:val="en-US" w:bidi="en-US"/>
    </w:rPr>
  </w:style>
  <w:style w:type="paragraph" w:styleId="a3">
    <w:name w:val="Normal (Web)"/>
    <w:basedOn w:val="a"/>
    <w:uiPriority w:val="99"/>
    <w:rsid w:val="00F9340A"/>
    <w:pPr>
      <w:autoSpaceDN w:val="0"/>
      <w:spacing w:after="0" w:line="240" w:lineRule="auto"/>
    </w:pPr>
    <w:rPr>
      <w:rFonts w:ascii="Times New Roman" w:eastAsia="Times New Roman" w:hAnsi="Times New Roman" w:cs="Times New Roman"/>
      <w:sz w:val="24"/>
      <w:szCs w:val="24"/>
      <w:lang w:eastAsia="ru-RU"/>
    </w:rPr>
  </w:style>
  <w:style w:type="character" w:customStyle="1" w:styleId="Internetlink">
    <w:name w:val="Internet link"/>
    <w:rsid w:val="00F9340A"/>
    <w:rPr>
      <w:color w:val="000080"/>
      <w:u w:val="single"/>
    </w:rPr>
  </w:style>
  <w:style w:type="character" w:customStyle="1" w:styleId="StrongEmphasis">
    <w:name w:val="Strong Emphasis"/>
    <w:rsid w:val="00F9340A"/>
    <w:rPr>
      <w:b/>
      <w:bCs/>
    </w:rPr>
  </w:style>
  <w:style w:type="numbering" w:customStyle="1" w:styleId="WW8Num3">
    <w:name w:val="WW8Num3"/>
    <w:basedOn w:val="a2"/>
    <w:rsid w:val="00F9340A"/>
    <w:pPr>
      <w:numPr>
        <w:numId w:val="1"/>
      </w:numPr>
    </w:pPr>
  </w:style>
  <w:style w:type="numbering" w:customStyle="1" w:styleId="WW8Num2">
    <w:name w:val="WW8Num2"/>
    <w:basedOn w:val="a2"/>
    <w:rsid w:val="00F9340A"/>
    <w:pPr>
      <w:numPr>
        <w:numId w:val="2"/>
      </w:numPr>
    </w:pPr>
  </w:style>
  <w:style w:type="numbering" w:customStyle="1" w:styleId="WW8Num6">
    <w:name w:val="WW8Num6"/>
    <w:basedOn w:val="a2"/>
    <w:rsid w:val="00F9340A"/>
    <w:pPr>
      <w:numPr>
        <w:numId w:val="3"/>
      </w:numPr>
    </w:pPr>
  </w:style>
  <w:style w:type="character" w:customStyle="1" w:styleId="20">
    <w:name w:val="Заголовок 2 Знак"/>
    <w:basedOn w:val="a0"/>
    <w:link w:val="2"/>
    <w:uiPriority w:val="9"/>
    <w:semiHidden/>
    <w:rsid w:val="00F9340A"/>
    <w:rPr>
      <w:rFonts w:asciiTheme="majorHAnsi" w:eastAsiaTheme="majorEastAsia" w:hAnsiTheme="majorHAnsi" w:cstheme="majorBidi"/>
      <w:b/>
      <w:bCs/>
      <w:color w:val="4F81BD" w:themeColor="accent1"/>
      <w:sz w:val="26"/>
      <w:szCs w:val="26"/>
    </w:rPr>
  </w:style>
  <w:style w:type="paragraph" w:styleId="a4">
    <w:name w:val="Title"/>
    <w:basedOn w:val="Standard"/>
    <w:next w:val="Textbody"/>
    <w:link w:val="a5"/>
    <w:rsid w:val="00F9340A"/>
    <w:pPr>
      <w:keepNext/>
      <w:spacing w:before="240" w:after="120"/>
    </w:pPr>
    <w:rPr>
      <w:rFonts w:ascii="Arial" w:eastAsia="MS PGothic" w:hAnsi="Arial"/>
      <w:sz w:val="28"/>
      <w:szCs w:val="28"/>
      <w:lang w:val="de-DE" w:eastAsia="ja-JP" w:bidi="fa-IR"/>
    </w:rPr>
  </w:style>
  <w:style w:type="character" w:customStyle="1" w:styleId="a5">
    <w:name w:val="Название Знак"/>
    <w:basedOn w:val="a0"/>
    <w:link w:val="a4"/>
    <w:rsid w:val="00F9340A"/>
    <w:rPr>
      <w:rFonts w:ascii="Arial" w:eastAsia="MS PGothic" w:hAnsi="Arial" w:cs="Tahoma"/>
      <w:kern w:val="3"/>
      <w:sz w:val="28"/>
      <w:szCs w:val="28"/>
      <w:lang w:val="de-DE" w:eastAsia="ja-JP" w:bidi="fa-IR"/>
    </w:rPr>
  </w:style>
  <w:style w:type="paragraph" w:styleId="a6">
    <w:name w:val="Subtitle"/>
    <w:basedOn w:val="a7"/>
    <w:next w:val="Textbody"/>
    <w:link w:val="a8"/>
    <w:rsid w:val="00F9340A"/>
    <w:pPr>
      <w:jc w:val="center"/>
    </w:pPr>
  </w:style>
  <w:style w:type="character" w:customStyle="1" w:styleId="a8">
    <w:name w:val="Подзаголовок Знак"/>
    <w:basedOn w:val="a0"/>
    <w:link w:val="a6"/>
    <w:rsid w:val="00F9340A"/>
    <w:rPr>
      <w:rFonts w:ascii="Arial" w:eastAsia="MS PGothic" w:hAnsi="Arial" w:cs="Tahoma"/>
      <w:kern w:val="3"/>
      <w:sz w:val="28"/>
      <w:szCs w:val="28"/>
      <w:lang w:val="de-DE" w:eastAsia="ja-JP" w:bidi="fa-IR"/>
    </w:rPr>
  </w:style>
  <w:style w:type="paragraph" w:styleId="a7">
    <w:name w:val="caption"/>
    <w:basedOn w:val="Standard"/>
    <w:next w:val="Textbody"/>
    <w:rsid w:val="00F9340A"/>
    <w:pPr>
      <w:keepNext/>
      <w:spacing w:before="240" w:after="120"/>
    </w:pPr>
    <w:rPr>
      <w:rFonts w:ascii="Arial" w:eastAsia="MS PGothic" w:hAnsi="Arial"/>
      <w:sz w:val="28"/>
      <w:szCs w:val="28"/>
      <w:lang w:val="de-DE" w:eastAsia="ja-JP" w:bidi="fa-IR"/>
    </w:rPr>
  </w:style>
  <w:style w:type="paragraph" w:styleId="a9">
    <w:name w:val="List"/>
    <w:basedOn w:val="Textbody"/>
    <w:rsid w:val="00F9340A"/>
    <w:rPr>
      <w:lang w:val="de-DE" w:eastAsia="ja-JP" w:bidi="fa-IR"/>
    </w:rPr>
  </w:style>
  <w:style w:type="paragraph" w:customStyle="1" w:styleId="Index">
    <w:name w:val="Index"/>
    <w:basedOn w:val="Standard"/>
    <w:rsid w:val="00F9340A"/>
    <w:pPr>
      <w:suppressLineNumbers/>
    </w:pPr>
    <w:rPr>
      <w:lang w:val="de-DE" w:eastAsia="ja-JP" w:bidi="fa-IR"/>
    </w:rPr>
  </w:style>
  <w:style w:type="paragraph" w:customStyle="1" w:styleId="Framecontents">
    <w:name w:val="Frame contents"/>
    <w:basedOn w:val="Textbody"/>
    <w:rsid w:val="00F9340A"/>
    <w:rPr>
      <w:lang w:val="de-DE" w:eastAsia="ja-JP" w:bidi="fa-IR"/>
    </w:rPr>
  </w:style>
  <w:style w:type="paragraph" w:customStyle="1" w:styleId="ConsPlusDocList">
    <w:name w:val="ConsPlusDocList"/>
    <w:next w:val="Standard"/>
    <w:rsid w:val="00F9340A"/>
    <w:pPr>
      <w:widowControl w:val="0"/>
      <w:suppressAutoHyphens/>
      <w:autoSpaceDE w:val="0"/>
      <w:autoSpaceDN w:val="0"/>
      <w:spacing w:after="0" w:line="240" w:lineRule="auto"/>
      <w:textAlignment w:val="baseline"/>
    </w:pPr>
    <w:rPr>
      <w:rFonts w:ascii="Arial" w:eastAsia="Arial" w:hAnsi="Arial" w:cs="Arial"/>
      <w:kern w:val="3"/>
      <w:sz w:val="20"/>
      <w:szCs w:val="20"/>
      <w:lang w:eastAsia="zh-CN" w:bidi="hi-IN"/>
    </w:rPr>
  </w:style>
  <w:style w:type="paragraph" w:customStyle="1" w:styleId="ConsPlusNonformat">
    <w:name w:val="ConsPlusNonformat"/>
    <w:next w:val="ConsPlusNormal"/>
    <w:rsid w:val="00F9340A"/>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
    <w:name w:val="ConsPlusTitle"/>
    <w:next w:val="ConsPlusNormal"/>
    <w:rsid w:val="00F9340A"/>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customStyle="1" w:styleId="ConsPlusCell">
    <w:name w:val="ConsPlusCell"/>
    <w:next w:val="ConsPlusNormal"/>
    <w:rsid w:val="00F9340A"/>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Page">
    <w:name w:val="ConsPlusTitlePage"/>
    <w:next w:val="ConsPlusNormal"/>
    <w:rsid w:val="00F9340A"/>
    <w:pPr>
      <w:widowControl w:val="0"/>
      <w:suppressAutoHyphens/>
      <w:autoSpaceDE w:val="0"/>
      <w:autoSpaceDN w:val="0"/>
      <w:spacing w:after="0" w:line="240" w:lineRule="auto"/>
      <w:textAlignment w:val="baseline"/>
    </w:pPr>
    <w:rPr>
      <w:rFonts w:ascii="Tahoma" w:eastAsia="Tahoma" w:hAnsi="Tahoma" w:cs="Tahoma"/>
      <w:kern w:val="3"/>
      <w:sz w:val="20"/>
      <w:szCs w:val="20"/>
      <w:lang w:val="de-DE" w:eastAsia="ja-JP" w:bidi="fa-IR"/>
    </w:rPr>
  </w:style>
  <w:style w:type="paragraph" w:customStyle="1" w:styleId="ConsPlusJurTerm">
    <w:name w:val="ConsPlusJurTerm"/>
    <w:next w:val="ConsPlusNormal"/>
    <w:rsid w:val="00F9340A"/>
    <w:pPr>
      <w:widowControl w:val="0"/>
      <w:suppressAutoHyphens/>
      <w:autoSpaceDE w:val="0"/>
      <w:autoSpaceDN w:val="0"/>
      <w:spacing w:after="0" w:line="240" w:lineRule="auto"/>
      <w:textAlignment w:val="baseline"/>
    </w:pPr>
    <w:rPr>
      <w:rFonts w:ascii="Tahoma" w:eastAsia="Tahoma" w:hAnsi="Tahoma" w:cs="Tahoma"/>
      <w:kern w:val="3"/>
      <w:sz w:val="26"/>
      <w:szCs w:val="26"/>
      <w:lang w:val="de-DE" w:eastAsia="ja-JP" w:bidi="fa-IR"/>
    </w:rPr>
  </w:style>
  <w:style w:type="paragraph" w:styleId="aa">
    <w:name w:val="header"/>
    <w:basedOn w:val="a"/>
    <w:link w:val="ab"/>
    <w:uiPriority w:val="99"/>
    <w:rsid w:val="00F9340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b">
    <w:name w:val="Верхний колонтитул Знак"/>
    <w:basedOn w:val="a0"/>
    <w:link w:val="aa"/>
    <w:uiPriority w:val="99"/>
    <w:rsid w:val="00F9340A"/>
    <w:rPr>
      <w:rFonts w:ascii="Times New Roman" w:eastAsia="Andale Sans UI" w:hAnsi="Times New Roman" w:cs="Tahoma"/>
      <w:kern w:val="3"/>
      <w:sz w:val="24"/>
      <w:szCs w:val="24"/>
      <w:lang w:val="de-DE" w:eastAsia="ja-JP" w:bidi="fa-IR"/>
    </w:rPr>
  </w:style>
  <w:style w:type="paragraph" w:styleId="ac">
    <w:name w:val="footer"/>
    <w:basedOn w:val="a"/>
    <w:link w:val="ad"/>
    <w:uiPriority w:val="99"/>
    <w:rsid w:val="00F9340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d">
    <w:name w:val="Нижний колонтитул Знак"/>
    <w:basedOn w:val="a0"/>
    <w:link w:val="ac"/>
    <w:uiPriority w:val="99"/>
    <w:rsid w:val="00F9340A"/>
    <w:rPr>
      <w:rFonts w:ascii="Times New Roman" w:eastAsia="Andale Sans UI" w:hAnsi="Times New Roman" w:cs="Tahoma"/>
      <w:kern w:val="3"/>
      <w:sz w:val="24"/>
      <w:szCs w:val="24"/>
      <w:lang w:val="de-DE" w:eastAsia="ja-JP" w:bidi="fa-IR"/>
    </w:rPr>
  </w:style>
  <w:style w:type="paragraph" w:customStyle="1" w:styleId="TableHeading">
    <w:name w:val="Table Heading"/>
    <w:basedOn w:val="TableContents"/>
    <w:rsid w:val="00F9340A"/>
    <w:pPr>
      <w:jc w:val="center"/>
    </w:pPr>
    <w:rPr>
      <w:b/>
      <w:bCs/>
      <w:lang w:val="de-DE" w:eastAsia="ja-JP" w:bidi="fa-IR"/>
    </w:rPr>
  </w:style>
  <w:style w:type="paragraph" w:customStyle="1" w:styleId="HorizontalLine">
    <w:name w:val="Horizontal Line"/>
    <w:basedOn w:val="Standard"/>
    <w:next w:val="Textbody"/>
    <w:rsid w:val="00F9340A"/>
    <w:pPr>
      <w:suppressLineNumbers/>
      <w:spacing w:after="283"/>
    </w:pPr>
    <w:rPr>
      <w:sz w:val="12"/>
      <w:szCs w:val="12"/>
      <w:lang w:val="de-DE" w:eastAsia="ja-JP" w:bidi="fa-IR"/>
    </w:rPr>
  </w:style>
  <w:style w:type="paragraph" w:styleId="ae">
    <w:name w:val="List Paragraph"/>
    <w:basedOn w:val="a"/>
    <w:uiPriority w:val="34"/>
    <w:qFormat/>
    <w:rsid w:val="00F9340A"/>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f">
    <w:name w:val="No Spacing"/>
    <w:link w:val="af0"/>
    <w:uiPriority w:val="1"/>
    <w:qFormat/>
    <w:rsid w:val="00F9340A"/>
    <w:pPr>
      <w:autoSpaceDN w:val="0"/>
      <w:spacing w:after="0" w:line="240" w:lineRule="auto"/>
      <w:textAlignment w:val="baseline"/>
    </w:pPr>
    <w:rPr>
      <w:rFonts w:ascii="Calibri" w:eastAsia="Arial" w:hAnsi="Calibri" w:cs="Times New Roman"/>
      <w:kern w:val="3"/>
      <w:lang w:eastAsia="ja-JP"/>
    </w:rPr>
  </w:style>
  <w:style w:type="character" w:customStyle="1" w:styleId="NumberingSymbols">
    <w:name w:val="Numbering Symbols"/>
    <w:rsid w:val="00F9340A"/>
  </w:style>
  <w:style w:type="character" w:customStyle="1" w:styleId="blk3">
    <w:name w:val="blk3"/>
    <w:basedOn w:val="a0"/>
    <w:rsid w:val="00F9340A"/>
    <w:rPr>
      <w:vanish w:val="0"/>
    </w:rPr>
  </w:style>
  <w:style w:type="character" w:styleId="af1">
    <w:name w:val="Strong"/>
    <w:basedOn w:val="a0"/>
    <w:rsid w:val="00F9340A"/>
    <w:rPr>
      <w:b/>
      <w:bCs/>
    </w:rPr>
  </w:style>
  <w:style w:type="character" w:customStyle="1" w:styleId="BulletSymbols">
    <w:name w:val="Bullet Symbols"/>
    <w:rsid w:val="00F9340A"/>
    <w:rPr>
      <w:rFonts w:ascii="OpenSymbol" w:eastAsia="OpenSymbol" w:hAnsi="OpenSymbol" w:cs="OpenSymbol"/>
    </w:rPr>
  </w:style>
  <w:style w:type="paragraph" w:styleId="af2">
    <w:name w:val="Balloon Text"/>
    <w:basedOn w:val="a"/>
    <w:link w:val="af3"/>
    <w:uiPriority w:val="99"/>
    <w:semiHidden/>
    <w:unhideWhenUsed/>
    <w:rsid w:val="00F9340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9340A"/>
    <w:rPr>
      <w:rFonts w:ascii="Tahoma" w:hAnsi="Tahoma" w:cs="Tahoma"/>
      <w:sz w:val="16"/>
      <w:szCs w:val="16"/>
    </w:rPr>
  </w:style>
  <w:style w:type="character" w:customStyle="1" w:styleId="af0">
    <w:name w:val="Без интервала Знак"/>
    <w:basedOn w:val="a0"/>
    <w:link w:val="af"/>
    <w:uiPriority w:val="1"/>
    <w:rsid w:val="00B5316D"/>
    <w:rPr>
      <w:rFonts w:ascii="Calibri" w:eastAsia="Arial" w:hAnsi="Calibri" w:cs="Times New Roman"/>
      <w:kern w:val="3"/>
      <w:lang w:eastAsia="ja-JP"/>
    </w:rPr>
  </w:style>
  <w:style w:type="character" w:customStyle="1" w:styleId="40">
    <w:name w:val="Заголовок 4 Знак"/>
    <w:basedOn w:val="a0"/>
    <w:link w:val="4"/>
    <w:uiPriority w:val="9"/>
    <w:semiHidden/>
    <w:rsid w:val="009622E3"/>
    <w:rPr>
      <w:rFonts w:asciiTheme="majorHAnsi" w:eastAsiaTheme="majorEastAsia" w:hAnsiTheme="majorHAnsi" w:cstheme="majorBidi"/>
      <w:b/>
      <w:bCs/>
      <w:i/>
      <w:iCs/>
      <w:color w:val="4F81BD" w:themeColor="accent1"/>
    </w:rPr>
  </w:style>
  <w:style w:type="paragraph" w:customStyle="1" w:styleId="af4">
    <w:name w:val="Обычный + по ширине"/>
    <w:basedOn w:val="a"/>
    <w:rsid w:val="009622E3"/>
    <w:pPr>
      <w:spacing w:after="0" w:line="240" w:lineRule="auto"/>
      <w:jc w:val="both"/>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B61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tomsk.ru" TargetMode="External"/><Relationship Id="rId13" Type="http://schemas.openxmlformats.org/officeDocument/2006/relationships/hyperlink" Target="consultantplus://offline/ref=CFB96D052274B560B0AF4D02ED98F4CF775BAD1D1FEE1E77D73186256CF1F1EFC7CE91F88AT3PAK" TargetMode="External"/><Relationship Id="rId18" Type="http://schemas.openxmlformats.org/officeDocument/2006/relationships/hyperlink" Target="consultantplus://offline/ref=F2335537713EEDE50800DC124D5A3838C29222031EE578268B9A7C5F4FE76A89EADCD6D4E8092E9EN6HBM" TargetMode="External"/><Relationship Id="rId26" Type="http://schemas.openxmlformats.org/officeDocument/2006/relationships/hyperlink" Target="consultantplus://offline/ref=3E92EE4101E777743FA7BC8E5149ED22350967FF5F612CBCB683D4E4E4F5729AFF2548CB81072AB3aBbCK"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256F8FD78F2BCE9FAF0358731B6A3BD4579BC40D4F5AC555B3373F2602w6j7G" TargetMode="External"/><Relationship Id="rId34" Type="http://schemas.openxmlformats.org/officeDocument/2006/relationships/hyperlink" Target="consultantplus://offline/ref=F2335537713EEDE50800DC124D5A3838C29222031EE578268B9A7C5F4FE76A89EADCD6D4E8092D99N6HAM"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0B81E036E1112DBF0B072FAFCA029806312F8AD8C77D94348248A729FB8A4795C0DEA32XBOEK" TargetMode="External"/><Relationship Id="rId17" Type="http://schemas.openxmlformats.org/officeDocument/2006/relationships/hyperlink" Target="consultantplus://offline/ref=F2335537713EEDE50800DC124D5A3838C29222031EE578268B9A7C5F4FE76A89EADCD6D4E8092E9BN6HBM" TargetMode="External"/><Relationship Id="rId25" Type="http://schemas.openxmlformats.org/officeDocument/2006/relationships/hyperlink" Target="consultantplus://offline/ref=3E92EE4101E777743FA7BC8E5149ED22350967FF5F612CBCB683D4E4E4F5729AFF2548CB81072AB3aBb3K" TargetMode="External"/><Relationship Id="rId33" Type="http://schemas.openxmlformats.org/officeDocument/2006/relationships/hyperlink" Target="consultantplus://offline/ref=F2335537713EEDE50800DC124D5A3838C29222031EE578268B9A7C5F4FE76A89EADCD6D4E8092E9EN6HBM" TargetMode="External"/><Relationship Id="rId38" Type="http://schemas.openxmlformats.org/officeDocument/2006/relationships/hyperlink" Target="http://www.audit.tomsk.ru" TargetMode="External"/><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consultantplus://offline/ref=F2335537713EEDE50800DC124D5A3838C29222031EE578268B9A7C5F4FE76A89EADCD6D4E8092E9AN6H5M" TargetMode="External"/><Relationship Id="rId20" Type="http://schemas.openxmlformats.org/officeDocument/2006/relationships/hyperlink" Target="consultantplus://offline/ref=F2335537713EEDE50800DC124D5A3838C29222031EE578268B9A7C5F4FE76A89EADCD6D4E8092D9BN6HFM" TargetMode="External"/><Relationship Id="rId29" Type="http://schemas.openxmlformats.org/officeDocument/2006/relationships/hyperlink" Target="consultantplus://offline/ref=D0993157CB253DEFA5C168409681915787B0501DC9338647DECBD469132C53AB5E27DB87F87D4FP7F2G"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prost.ru/content/base/" TargetMode="External"/><Relationship Id="rId24" Type="http://schemas.openxmlformats.org/officeDocument/2006/relationships/hyperlink" Target="consultantplus://offline/ref=3E92EE4101E777743FA7BC8E5149ED2235096CFC5C602CBCB683D4E4E4F5729AFF2548C883a0b6K" TargetMode="External"/><Relationship Id="rId32" Type="http://schemas.openxmlformats.org/officeDocument/2006/relationships/hyperlink" Target="consultantplus://offline/ref=F2335537713EEDE50800DC124D5A3838C29222031EE578268B9A7C5F4FE76A89EADCD6D4E8092E9BN6HBM" TargetMode="External"/><Relationship Id="rId37" Type="http://schemas.openxmlformats.org/officeDocument/2006/relationships/hyperlink" Target="mailto:GubinaTV@audit.tomsk.r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ndia.ru/text/category/zakoni_v_rossii/" TargetMode="External"/><Relationship Id="rId23" Type="http://schemas.openxmlformats.org/officeDocument/2006/relationships/hyperlink" Target="consultantplus://offline/ref=F6E1FC8917537A410B57D78E6C5D547CD9390F009D23A4A2EDE3BC3F33C35A6EE71B24A3233F40D01FR7G" TargetMode="External"/><Relationship Id="rId28" Type="http://schemas.openxmlformats.org/officeDocument/2006/relationships/hyperlink" Target="consultantplus://offline/ref=D0993157CB253DEFA5C168409681915782B55019CC39DB4DD692D86B14P2F3G" TargetMode="External"/><Relationship Id="rId36" Type="http://schemas.openxmlformats.org/officeDocument/2006/relationships/hyperlink" Target="consultantplus://offline/ref=F6E1FC8917537A410B57D78E6C5D547CD9390F009D23A4A2EDE3BC3F33C35A6EE71B24A3233F43DB1FR5G" TargetMode="External"/><Relationship Id="rId10" Type="http://schemas.openxmlformats.org/officeDocument/2006/relationships/hyperlink" Target="http://www.zakonprost.ru/content/base/" TargetMode="External"/><Relationship Id="rId19" Type="http://schemas.openxmlformats.org/officeDocument/2006/relationships/hyperlink" Target="consultantplus://offline/ref=F2335537713EEDE50800DC124D5A3838C29222031EE578268B9A7C5F4FE76A89EADCD6D4E8092D99N6HAM" TargetMode="External"/><Relationship Id="rId31" Type="http://schemas.openxmlformats.org/officeDocument/2006/relationships/hyperlink" Target="consultantplus://offline/ref=F2335537713EEDE50800DC124D5A3838C29222031EE578268B9A7C5F4FE76A89EADCD6D4E8092E9AN6H5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onprost.ru/content/base/" TargetMode="External"/><Relationship Id="rId14" Type="http://schemas.openxmlformats.org/officeDocument/2006/relationships/hyperlink" Target="consultantplus://offline/ref=8CB0B81E036E1112DBF0B072FAFCA029806312F8AD8C77D94348248A729FB8A4795C0DEA32XBOEK" TargetMode="External"/><Relationship Id="rId22" Type="http://schemas.openxmlformats.org/officeDocument/2006/relationships/hyperlink" Target="consultantplus://offline/ref=F6E1FC8917537A410B57D78E6C5D547CD9390F009D23A4A2EDE3BC3F33C35A6EE71B24A3233F43DB1FR5G" TargetMode="External"/><Relationship Id="rId27" Type="http://schemas.openxmlformats.org/officeDocument/2006/relationships/hyperlink" Target="consultantplus://offline/ref=F2335537713EEDE50800DC124D5A3838C29222031EE578268B9A7C5F4FE76A89EADCD6D4E8092E9AN6H5M" TargetMode="External"/><Relationship Id="rId30" Type="http://schemas.openxmlformats.org/officeDocument/2006/relationships/hyperlink" Target="consultantplus://offline/ref=D0993157CB253DEFA5C168409681915787B0501DC9338647DECBD469132C53AB5E27DB87F87D41P7F0G" TargetMode="External"/><Relationship Id="rId35" Type="http://schemas.openxmlformats.org/officeDocument/2006/relationships/hyperlink" Target="consultantplus://offline/ref=F2335537713EEDE50800DC124D5A3838C29222031EE578268B9A7C5F4FE76A89EADCD6D4E8092D9BN6HFM" TargetMode="External"/><Relationship Id="rId43"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61634D4C8145E19996376C8E7A5FCB"/>
        <w:category>
          <w:name w:val="Общие"/>
          <w:gallery w:val="placeholder"/>
        </w:category>
        <w:types>
          <w:type w:val="bbPlcHdr"/>
        </w:types>
        <w:behaviors>
          <w:behavior w:val="content"/>
        </w:behaviors>
        <w:guid w:val="{8DA7F51E-62F7-428A-B0C6-92BAB0D91347}"/>
      </w:docPartPr>
      <w:docPartBody>
        <w:p w:rsidR="000E723E" w:rsidRDefault="000E723E" w:rsidP="000E723E">
          <w:pPr>
            <w:pStyle w:val="1761634D4C8145E19996376C8E7A5FC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Arial Unicode MS'">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E"/>
    <w:rsid w:val="000E723E"/>
    <w:rsid w:val="00306354"/>
    <w:rsid w:val="004709C0"/>
    <w:rsid w:val="00670969"/>
    <w:rsid w:val="0070168D"/>
    <w:rsid w:val="00727412"/>
    <w:rsid w:val="00FA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61634D4C8145E19996376C8E7A5FCB">
    <w:name w:val="1761634D4C8145E19996376C8E7A5FCB"/>
    <w:rsid w:val="000E72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61634D4C8145E19996376C8E7A5FCB">
    <w:name w:val="1761634D4C8145E19996376C8E7A5FCB"/>
    <w:rsid w:val="000E7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64</Pages>
  <Words>26615</Words>
  <Characters>151712</Characters>
  <Application>Microsoft Office Word</Application>
  <DocSecurity>0</DocSecurity>
  <Lines>1264</Lines>
  <Paragraphs>355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ЭЛЕКТРОННЫЙ СБОРНИК СОВЕТА КСО ТОМСКОЙ ОБЛАСТИ</vt:lpstr>
      <vt:lpstr>Акт по результатам контрольного мероприятия «Анализ финансово-хозяйственной деят</vt:lpstr>
      <vt:lpstr>Акт по результатам контрольного мероприятия «Анализ финансово-хозяйственной деят</vt:lpstr>
      <vt:lpstr>    Анализ отчетности проводился с учетом взаимоувязки бухгалтерского баланса с друг</vt:lpstr>
    </vt:vector>
  </TitlesOfParts>
  <Company>Контрольно-счетная палата Томской области</Company>
  <LinksUpToDate>false</LinksUpToDate>
  <CharactersWithSpaces>177972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СБОРНИК СОВЕТА КСО ТОМСКОЙ ОБЛАСТИ</dc:title>
  <dc:creator>Губина</dc:creator>
  <cp:lastModifiedBy>Губина Татьяна Валерьевна</cp:lastModifiedBy>
  <cp:revision>16</cp:revision>
  <cp:lastPrinted>2016-12-23T04:16:00Z</cp:lastPrinted>
  <dcterms:created xsi:type="dcterms:W3CDTF">2016-12-13T07:40:00Z</dcterms:created>
  <dcterms:modified xsi:type="dcterms:W3CDTF">2017-01-18T05:23:00Z</dcterms:modified>
</cp:coreProperties>
</file>